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7" w:rsidRPr="006E3EC8" w:rsidRDefault="003D5C57" w:rsidP="006E3EC8">
      <w:pPr>
        <w:rPr>
          <w:sz w:val="56"/>
          <w:szCs w:val="56"/>
        </w:rPr>
      </w:pPr>
    </w:p>
    <w:p w:rsidR="00162F98" w:rsidRPr="006E3EC8" w:rsidRDefault="006E3EC8" w:rsidP="006E3EC8">
      <w:pPr>
        <w:jc w:val="center"/>
        <w:rPr>
          <w:sz w:val="28"/>
          <w:szCs w:val="28"/>
        </w:rPr>
      </w:pPr>
      <w:r>
        <w:rPr>
          <w:sz w:val="28"/>
          <w:szCs w:val="28"/>
        </w:rPr>
        <w:t>All Humanity i</w:t>
      </w:r>
      <w:r w:rsidR="00875EDD" w:rsidRPr="006E3EC8">
        <w:rPr>
          <w:sz w:val="28"/>
          <w:szCs w:val="28"/>
        </w:rPr>
        <w:t>s Guilty</w:t>
      </w:r>
      <w:r>
        <w:rPr>
          <w:sz w:val="28"/>
          <w:szCs w:val="28"/>
        </w:rPr>
        <w:t xml:space="preserve"> b</w:t>
      </w:r>
      <w:r w:rsidR="00162F98" w:rsidRPr="006E3EC8">
        <w:rPr>
          <w:sz w:val="28"/>
          <w:szCs w:val="28"/>
        </w:rPr>
        <w:t>efore God</w:t>
      </w:r>
    </w:p>
    <w:p w:rsidR="007A6B85" w:rsidRPr="006E3EC8" w:rsidRDefault="007A6B85" w:rsidP="006E3EC8">
      <w:pPr>
        <w:jc w:val="center"/>
        <w:rPr>
          <w:sz w:val="28"/>
          <w:szCs w:val="28"/>
        </w:rPr>
      </w:pPr>
      <w:r w:rsidRPr="006E3EC8">
        <w:rPr>
          <w:sz w:val="28"/>
          <w:szCs w:val="28"/>
        </w:rPr>
        <w:t>Romans 3:1-20</w:t>
      </w:r>
    </w:p>
    <w:p w:rsidR="006E3EC8" w:rsidRPr="006E3EC8" w:rsidRDefault="006E3EC8" w:rsidP="006E3EC8">
      <w:pPr>
        <w:rPr>
          <w:sz w:val="20"/>
          <w:szCs w:val="28"/>
        </w:rPr>
      </w:pPr>
    </w:p>
    <w:p w:rsidR="007A6B85" w:rsidRPr="006E3EC8" w:rsidRDefault="007A6B85" w:rsidP="006E3EC8">
      <w:pPr>
        <w:rPr>
          <w:sz w:val="28"/>
          <w:szCs w:val="28"/>
        </w:rPr>
      </w:pPr>
      <w:r w:rsidRPr="006E3EC8">
        <w:rPr>
          <w:sz w:val="28"/>
          <w:szCs w:val="28"/>
        </w:rPr>
        <w:t>Introduction:</w:t>
      </w:r>
    </w:p>
    <w:p w:rsidR="00640B9B" w:rsidRPr="006E3EC8" w:rsidRDefault="00640B9B" w:rsidP="006E3EC8">
      <w:pPr>
        <w:rPr>
          <w:bCs/>
          <w:sz w:val="20"/>
          <w:szCs w:val="28"/>
        </w:rPr>
      </w:pPr>
    </w:p>
    <w:p w:rsidR="00640B9B" w:rsidRPr="006E3EC8" w:rsidRDefault="00640B9B" w:rsidP="006E3EC8">
      <w:pPr>
        <w:rPr>
          <w:bCs/>
          <w:sz w:val="28"/>
          <w:szCs w:val="28"/>
        </w:rPr>
      </w:pPr>
      <w:r w:rsidRPr="006E3EC8">
        <w:rPr>
          <w:bCs/>
          <w:sz w:val="28"/>
          <w:szCs w:val="28"/>
        </w:rPr>
        <w:t xml:space="preserve">I. Religious Objections Examined </w:t>
      </w:r>
      <w:r w:rsidR="006E3EC8">
        <w:rPr>
          <w:bCs/>
          <w:sz w:val="28"/>
          <w:szCs w:val="28"/>
        </w:rPr>
        <w:t>– 3:</w:t>
      </w:r>
      <w:r w:rsidRPr="006E3EC8">
        <w:rPr>
          <w:bCs/>
          <w:sz w:val="28"/>
          <w:szCs w:val="28"/>
        </w:rPr>
        <w:t>1–8</w:t>
      </w:r>
    </w:p>
    <w:p w:rsidR="006E3EC8" w:rsidRPr="006E3EC8" w:rsidRDefault="006E3EC8" w:rsidP="006E3EC8">
      <w:pPr>
        <w:rPr>
          <w:bCs/>
          <w:sz w:val="20"/>
          <w:szCs w:val="28"/>
        </w:rPr>
      </w:pPr>
    </w:p>
    <w:p w:rsidR="009E1008" w:rsidRPr="009E1008" w:rsidRDefault="00FB0FC5" w:rsidP="009E1008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A. Those who Argued that Right w</w:t>
      </w:r>
      <w:r w:rsidR="00640B9B" w:rsidRPr="006E3EC8">
        <w:rPr>
          <w:bCs/>
          <w:sz w:val="28"/>
          <w:szCs w:val="28"/>
        </w:rPr>
        <w:t xml:space="preserve">as Wrong </w:t>
      </w:r>
      <w:r w:rsidR="006E3EC8">
        <w:rPr>
          <w:bCs/>
          <w:sz w:val="28"/>
          <w:szCs w:val="28"/>
        </w:rPr>
        <w:t>– 3:</w:t>
      </w:r>
      <w:r w:rsidR="00640B9B" w:rsidRPr="006E3EC8">
        <w:rPr>
          <w:bCs/>
          <w:sz w:val="28"/>
          <w:szCs w:val="28"/>
        </w:rPr>
        <w:t>1–2</w:t>
      </w:r>
    </w:p>
    <w:p w:rsidR="009E1008" w:rsidRPr="009E1008" w:rsidRDefault="009E1008" w:rsidP="009E1008">
      <w:pPr>
        <w:ind w:left="720"/>
        <w:jc w:val="both"/>
        <w:rPr>
          <w:rFonts w:eastAsiaTheme="minorEastAsia"/>
          <w:sz w:val="20"/>
          <w:szCs w:val="28"/>
        </w:rPr>
      </w:pPr>
    </w:p>
    <w:p w:rsidR="009E1008" w:rsidRDefault="009E1008" w:rsidP="009E1008">
      <w:pPr>
        <w:ind w:left="81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CE1FC9" w:rsidRPr="006E3EC8">
        <w:rPr>
          <w:rFonts w:eastAsiaTheme="minorEastAsia"/>
          <w:szCs w:val="28"/>
        </w:rPr>
        <w:t>What advantage then has the Jew, or what is</w:t>
      </w:r>
      <w:r>
        <w:rPr>
          <w:rFonts w:eastAsiaTheme="minorEastAsia"/>
          <w:szCs w:val="28"/>
        </w:rPr>
        <w:t xml:space="preserve"> the profit of circumcision?” (1)</w:t>
      </w:r>
    </w:p>
    <w:p w:rsidR="009E1008" w:rsidRPr="00E5688E" w:rsidRDefault="009E1008" w:rsidP="009E1008">
      <w:pPr>
        <w:ind w:left="720"/>
        <w:jc w:val="both"/>
        <w:rPr>
          <w:rFonts w:eastAsiaTheme="minorEastAsia"/>
          <w:sz w:val="22"/>
          <w:szCs w:val="28"/>
        </w:rPr>
      </w:pPr>
    </w:p>
    <w:p w:rsidR="009B5BCA" w:rsidRPr="006E3EC8" w:rsidRDefault="00615036" w:rsidP="009E1008">
      <w:pPr>
        <w:ind w:left="720"/>
        <w:jc w:val="both"/>
        <w:rPr>
          <w:rFonts w:eastAsiaTheme="minorEastAsia"/>
          <w:szCs w:val="28"/>
        </w:rPr>
      </w:pPr>
      <w:r w:rsidRPr="006E3EC8">
        <w:rPr>
          <w:rFonts w:eastAsiaTheme="minorEastAsia"/>
          <w:szCs w:val="28"/>
        </w:rPr>
        <w:t xml:space="preserve">Their problem was that it looked </w:t>
      </w:r>
      <w:r w:rsidR="00754409" w:rsidRPr="006E3EC8">
        <w:rPr>
          <w:rFonts w:eastAsiaTheme="minorEastAsia"/>
          <w:szCs w:val="28"/>
        </w:rPr>
        <w:t xml:space="preserve">like </w:t>
      </w:r>
      <w:r w:rsidR="00746EAE" w:rsidRPr="006E3EC8">
        <w:rPr>
          <w:rFonts w:eastAsiaTheme="minorEastAsia"/>
          <w:szCs w:val="28"/>
        </w:rPr>
        <w:t>receiving the law and circumcision were no profit to the Jews</w:t>
      </w:r>
      <w:r w:rsidR="009E1008">
        <w:rPr>
          <w:rFonts w:eastAsiaTheme="minorEastAsia"/>
          <w:szCs w:val="28"/>
        </w:rPr>
        <w:t xml:space="preserve">. </w:t>
      </w:r>
      <w:r w:rsidR="009B5BCA" w:rsidRPr="006E3EC8">
        <w:rPr>
          <w:rFonts w:eastAsiaTheme="minorEastAsia"/>
          <w:szCs w:val="28"/>
        </w:rPr>
        <w:t>What seemed like good was really bad</w:t>
      </w:r>
      <w:r w:rsidR="00C67521" w:rsidRPr="006E3EC8">
        <w:rPr>
          <w:rFonts w:eastAsiaTheme="minorEastAsia"/>
          <w:szCs w:val="28"/>
        </w:rPr>
        <w:t>.</w:t>
      </w:r>
    </w:p>
    <w:p w:rsidR="009E1008" w:rsidRDefault="009E1008" w:rsidP="006E3EC8">
      <w:pPr>
        <w:ind w:left="720"/>
        <w:rPr>
          <w:rFonts w:eastAsiaTheme="minorEastAsia"/>
          <w:szCs w:val="28"/>
        </w:rPr>
      </w:pPr>
    </w:p>
    <w:p w:rsidR="00C67521" w:rsidRDefault="00C67521" w:rsidP="006E3EC8">
      <w:pPr>
        <w:ind w:left="720"/>
        <w:rPr>
          <w:rFonts w:eastAsiaTheme="minorEastAsia"/>
          <w:szCs w:val="28"/>
        </w:rPr>
      </w:pPr>
      <w:r w:rsidRPr="009E1008">
        <w:rPr>
          <w:rFonts w:eastAsiaTheme="minorEastAsia"/>
          <w:szCs w:val="28"/>
          <w:u w:val="single"/>
        </w:rPr>
        <w:t>Paul’s answer is</w:t>
      </w:r>
      <w:r w:rsidRPr="006E3EC8">
        <w:rPr>
          <w:rFonts w:eastAsiaTheme="minorEastAsia"/>
          <w:szCs w:val="28"/>
        </w:rPr>
        <w:t>:</w:t>
      </w:r>
    </w:p>
    <w:p w:rsidR="009E1008" w:rsidRPr="00E5688E" w:rsidRDefault="009E1008" w:rsidP="006E3EC8">
      <w:pPr>
        <w:ind w:left="720"/>
        <w:rPr>
          <w:rFonts w:eastAsiaTheme="minorEastAsia"/>
          <w:sz w:val="16"/>
          <w:szCs w:val="28"/>
        </w:rPr>
      </w:pPr>
    </w:p>
    <w:p w:rsidR="00CE1FC9" w:rsidRPr="006E3EC8" w:rsidRDefault="009E1008" w:rsidP="009E1008">
      <w:pPr>
        <w:ind w:left="810"/>
        <w:rPr>
          <w:rFonts w:eastAsiaTheme="minorEastAsia"/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r w:rsidR="00CE1FC9" w:rsidRPr="006E3EC8">
        <w:rPr>
          <w:rFonts w:eastAsiaTheme="minorEastAsia"/>
          <w:szCs w:val="28"/>
        </w:rPr>
        <w:t xml:space="preserve">Much in every way! </w:t>
      </w:r>
      <w:r w:rsidR="00292D87" w:rsidRPr="006E3EC8">
        <w:rPr>
          <w:rFonts w:eastAsiaTheme="minorEastAsia"/>
          <w:szCs w:val="28"/>
        </w:rPr>
        <w:t>Chiefly because to them were committed the oracles of God.</w:t>
      </w:r>
      <w:r>
        <w:rPr>
          <w:rFonts w:eastAsiaTheme="minorEastAsia"/>
          <w:szCs w:val="28"/>
        </w:rPr>
        <w:t>” (2)</w:t>
      </w:r>
    </w:p>
    <w:p w:rsidR="00672207" w:rsidRPr="00E5688E" w:rsidRDefault="00672207" w:rsidP="006E3EC8">
      <w:pPr>
        <w:ind w:left="720"/>
        <w:rPr>
          <w:rFonts w:eastAsiaTheme="minorEastAsia"/>
          <w:sz w:val="22"/>
          <w:szCs w:val="28"/>
        </w:rPr>
      </w:pPr>
    </w:p>
    <w:p w:rsidR="007133F7" w:rsidRPr="009E1008" w:rsidRDefault="00DF12B8" w:rsidP="009E1008">
      <w:pPr>
        <w:ind w:left="720"/>
        <w:jc w:val="both"/>
        <w:rPr>
          <w:rFonts w:eastAsiaTheme="minorEastAsia"/>
          <w:szCs w:val="28"/>
        </w:rPr>
      </w:pPr>
      <w:r w:rsidRPr="006E3EC8">
        <w:rPr>
          <w:rFonts w:eastAsiaTheme="minorEastAsia"/>
          <w:szCs w:val="28"/>
        </w:rPr>
        <w:t>Receiving the Word of God is a great privilege for the nation.</w:t>
      </w:r>
      <w:r w:rsidR="009E1008">
        <w:rPr>
          <w:rFonts w:eastAsiaTheme="minorEastAsia"/>
          <w:szCs w:val="28"/>
        </w:rPr>
        <w:t xml:space="preserve"> </w:t>
      </w:r>
      <w:r w:rsidR="001E5633" w:rsidRPr="006E3EC8">
        <w:rPr>
          <w:rFonts w:eastAsiaTheme="minorEastAsia"/>
          <w:szCs w:val="28"/>
        </w:rPr>
        <w:t xml:space="preserve">The greatest advantage </w:t>
      </w:r>
      <w:r w:rsidR="00112F1C" w:rsidRPr="006E3EC8">
        <w:rPr>
          <w:rFonts w:eastAsiaTheme="minorEastAsia"/>
          <w:szCs w:val="28"/>
        </w:rPr>
        <w:t>of</w:t>
      </w:r>
      <w:r w:rsidR="001E5633" w:rsidRPr="006E3EC8">
        <w:rPr>
          <w:rFonts w:eastAsiaTheme="minorEastAsia"/>
          <w:szCs w:val="28"/>
        </w:rPr>
        <w:t xml:space="preserve"> </w:t>
      </w:r>
      <w:r w:rsidR="00112F1C" w:rsidRPr="006E3EC8">
        <w:rPr>
          <w:rFonts w:eastAsiaTheme="minorEastAsia"/>
          <w:szCs w:val="28"/>
        </w:rPr>
        <w:t xml:space="preserve">receiving the </w:t>
      </w:r>
      <w:r w:rsidR="001069E1" w:rsidRPr="006E3EC8">
        <w:rPr>
          <w:rFonts w:eastAsiaTheme="minorEastAsia"/>
          <w:szCs w:val="28"/>
        </w:rPr>
        <w:t xml:space="preserve">Law was that they </w:t>
      </w:r>
      <w:r w:rsidR="00C1389C" w:rsidRPr="006E3EC8">
        <w:rPr>
          <w:rFonts w:eastAsiaTheme="minorEastAsia"/>
          <w:szCs w:val="28"/>
        </w:rPr>
        <w:t>were born with immediate access to the Word of God.</w:t>
      </w:r>
      <w:r w:rsidR="009E1008">
        <w:rPr>
          <w:rFonts w:eastAsiaTheme="minorEastAsia"/>
          <w:szCs w:val="28"/>
        </w:rPr>
        <w:t xml:space="preserve"> </w:t>
      </w:r>
      <w:r w:rsidR="007133F7" w:rsidRPr="006E3EC8">
        <w:rPr>
          <w:rFonts w:eastAsiaTheme="minorEastAsia"/>
          <w:szCs w:val="28"/>
        </w:rPr>
        <w:t>So, the right was not wrong</w:t>
      </w:r>
      <w:r w:rsidR="00C8251A" w:rsidRPr="006E3EC8">
        <w:rPr>
          <w:rFonts w:eastAsiaTheme="minorEastAsia"/>
          <w:szCs w:val="28"/>
        </w:rPr>
        <w:t xml:space="preserve"> after all</w:t>
      </w:r>
      <w:r w:rsidR="00E5416A" w:rsidRPr="006E3EC8">
        <w:rPr>
          <w:rFonts w:eastAsiaTheme="minorEastAsia"/>
          <w:szCs w:val="28"/>
        </w:rPr>
        <w:t>.</w:t>
      </w:r>
    </w:p>
    <w:p w:rsidR="006E3EC8" w:rsidRPr="006E3EC8" w:rsidRDefault="006E3EC8" w:rsidP="006E3EC8">
      <w:pPr>
        <w:ind w:left="720"/>
        <w:rPr>
          <w:bCs/>
          <w:szCs w:val="28"/>
        </w:rPr>
      </w:pPr>
    </w:p>
    <w:p w:rsidR="00E47C89" w:rsidRPr="006E3EC8" w:rsidRDefault="00173597" w:rsidP="006E3EC8">
      <w:pPr>
        <w:ind w:left="360"/>
        <w:rPr>
          <w:sz w:val="28"/>
          <w:szCs w:val="28"/>
        </w:rPr>
      </w:pPr>
      <w:r w:rsidRPr="006E3EC8">
        <w:rPr>
          <w:bCs/>
          <w:sz w:val="28"/>
          <w:szCs w:val="28"/>
        </w:rPr>
        <w:t xml:space="preserve">B. </w:t>
      </w:r>
      <w:r w:rsidR="009E1008">
        <w:rPr>
          <w:bCs/>
          <w:sz w:val="28"/>
          <w:szCs w:val="28"/>
        </w:rPr>
        <w:t xml:space="preserve">Those who </w:t>
      </w:r>
      <w:proofErr w:type="gramStart"/>
      <w:r w:rsidR="009E1008">
        <w:rPr>
          <w:bCs/>
          <w:sz w:val="28"/>
          <w:szCs w:val="28"/>
        </w:rPr>
        <w:t>Argued</w:t>
      </w:r>
      <w:proofErr w:type="gramEnd"/>
      <w:r w:rsidR="009E1008">
        <w:rPr>
          <w:bCs/>
          <w:sz w:val="28"/>
          <w:szCs w:val="28"/>
        </w:rPr>
        <w:t xml:space="preserve"> that Wrong w</w:t>
      </w:r>
      <w:r w:rsidRPr="006E3EC8">
        <w:rPr>
          <w:bCs/>
          <w:sz w:val="28"/>
          <w:szCs w:val="28"/>
        </w:rPr>
        <w:t xml:space="preserve">as Right </w:t>
      </w:r>
      <w:r w:rsidR="006E3EC8">
        <w:rPr>
          <w:bCs/>
          <w:sz w:val="28"/>
          <w:szCs w:val="28"/>
        </w:rPr>
        <w:t>– 3:</w:t>
      </w:r>
      <w:r w:rsidRPr="006E3EC8">
        <w:rPr>
          <w:bCs/>
          <w:sz w:val="28"/>
          <w:szCs w:val="28"/>
        </w:rPr>
        <w:t>3–8</w:t>
      </w:r>
      <w:r w:rsidR="004946CC" w:rsidRPr="006E3EC8">
        <w:rPr>
          <w:sz w:val="28"/>
          <w:szCs w:val="28"/>
        </w:rPr>
        <w:t xml:space="preserve"> </w:t>
      </w:r>
    </w:p>
    <w:p w:rsidR="006E3EC8" w:rsidRPr="00D61E2B" w:rsidRDefault="006E3EC8" w:rsidP="006E3EC8">
      <w:pPr>
        <w:ind w:left="720"/>
        <w:rPr>
          <w:rFonts w:eastAsiaTheme="minorEastAsia"/>
          <w:sz w:val="20"/>
          <w:szCs w:val="28"/>
        </w:rPr>
      </w:pPr>
    </w:p>
    <w:p w:rsidR="00D860B7" w:rsidRPr="00D61E2B" w:rsidRDefault="009E1008" w:rsidP="00D61E2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61E2B">
        <w:rPr>
          <w:rFonts w:eastAsiaTheme="minorEastAsia"/>
          <w:sz w:val="28"/>
          <w:szCs w:val="28"/>
        </w:rPr>
        <w:t>U</w:t>
      </w:r>
      <w:r w:rsidR="00D860B7" w:rsidRPr="00D61E2B">
        <w:rPr>
          <w:rFonts w:eastAsiaTheme="minorEastAsia"/>
          <w:sz w:val="28"/>
          <w:szCs w:val="28"/>
        </w:rPr>
        <w:t>nbelief</w:t>
      </w:r>
      <w:r w:rsidR="00D61E2B">
        <w:rPr>
          <w:rFonts w:eastAsiaTheme="minorEastAsia"/>
          <w:sz w:val="28"/>
          <w:szCs w:val="28"/>
        </w:rPr>
        <w:t xml:space="preserve"> Actually E</w:t>
      </w:r>
      <w:r w:rsidR="00362196">
        <w:rPr>
          <w:rFonts w:eastAsiaTheme="minorEastAsia"/>
          <w:sz w:val="28"/>
          <w:szCs w:val="28"/>
        </w:rPr>
        <w:t>nhances God’s F</w:t>
      </w:r>
      <w:r w:rsidR="00D860B7" w:rsidRPr="00D61E2B">
        <w:rPr>
          <w:rFonts w:eastAsiaTheme="minorEastAsia"/>
          <w:sz w:val="28"/>
          <w:szCs w:val="28"/>
        </w:rPr>
        <w:t>aithfulness</w:t>
      </w:r>
      <w:r w:rsidR="00D61E2B">
        <w:rPr>
          <w:rFonts w:eastAsiaTheme="minorEastAsia"/>
          <w:sz w:val="28"/>
          <w:szCs w:val="28"/>
        </w:rPr>
        <w:t xml:space="preserve"> and should therefore be </w:t>
      </w:r>
      <w:proofErr w:type="gramStart"/>
      <w:r w:rsidR="00D61E2B">
        <w:rPr>
          <w:rFonts w:eastAsiaTheme="minorEastAsia"/>
          <w:sz w:val="28"/>
          <w:szCs w:val="28"/>
        </w:rPr>
        <w:t>E</w:t>
      </w:r>
      <w:r w:rsidR="00D860B7" w:rsidRPr="00D61E2B">
        <w:rPr>
          <w:rFonts w:eastAsiaTheme="minorEastAsia"/>
          <w:sz w:val="28"/>
          <w:szCs w:val="28"/>
        </w:rPr>
        <w:t>ncouraged</w:t>
      </w:r>
      <w:proofErr w:type="gramEnd"/>
      <w:r w:rsidR="00D860B7" w:rsidRPr="00D61E2B">
        <w:rPr>
          <w:rFonts w:eastAsiaTheme="minorEastAsia"/>
          <w:sz w:val="28"/>
          <w:szCs w:val="28"/>
        </w:rPr>
        <w:t xml:space="preserve">! </w:t>
      </w:r>
    </w:p>
    <w:p w:rsidR="006E3EC8" w:rsidRPr="00E5688E" w:rsidRDefault="00003832" w:rsidP="006E3EC8">
      <w:pPr>
        <w:ind w:left="720"/>
        <w:rPr>
          <w:rFonts w:eastAsiaTheme="minorEastAsia"/>
          <w:sz w:val="22"/>
          <w:szCs w:val="28"/>
        </w:rPr>
      </w:pPr>
      <w:r w:rsidRPr="006E3EC8">
        <w:rPr>
          <w:rFonts w:eastAsiaTheme="minorEastAsia"/>
          <w:szCs w:val="28"/>
        </w:rPr>
        <w:t xml:space="preserve"> </w:t>
      </w:r>
    </w:p>
    <w:p w:rsidR="009E1008" w:rsidRDefault="00643C71" w:rsidP="00D61E2B">
      <w:pPr>
        <w:ind w:left="1170"/>
        <w:rPr>
          <w:rFonts w:eastAsiaTheme="minorEastAsia"/>
          <w:szCs w:val="28"/>
        </w:rPr>
      </w:pPr>
      <w:r w:rsidRPr="006E3EC8">
        <w:rPr>
          <w:rFonts w:eastAsiaTheme="minorEastAsia"/>
          <w:szCs w:val="28"/>
        </w:rPr>
        <w:t xml:space="preserve">“What if </w:t>
      </w:r>
      <w:r w:rsidR="005153CF" w:rsidRPr="006E3EC8">
        <w:rPr>
          <w:rFonts w:eastAsiaTheme="minorEastAsia"/>
          <w:szCs w:val="28"/>
        </w:rPr>
        <w:t>certain ones</w:t>
      </w:r>
      <w:r w:rsidRPr="006E3EC8">
        <w:rPr>
          <w:rFonts w:eastAsiaTheme="minorEastAsia"/>
          <w:szCs w:val="28"/>
        </w:rPr>
        <w:t xml:space="preserve"> were unfaithful? </w:t>
      </w:r>
      <w:r w:rsidR="009E1008">
        <w:rPr>
          <w:rFonts w:eastAsiaTheme="minorEastAsia"/>
          <w:szCs w:val="28"/>
        </w:rPr>
        <w:t>(3a) – “</w:t>
      </w:r>
      <w:r w:rsidR="009E1008" w:rsidRPr="009E1008">
        <w:rPr>
          <w:rFonts w:eastAsiaTheme="minorEastAsia"/>
          <w:szCs w:val="28"/>
        </w:rPr>
        <w:t>Fo</w:t>
      </w:r>
      <w:r w:rsidR="009E1008">
        <w:rPr>
          <w:rFonts w:eastAsiaTheme="minorEastAsia"/>
          <w:szCs w:val="28"/>
        </w:rPr>
        <w:t xml:space="preserve">r what if some did not believe?” </w:t>
      </w:r>
      <w:r w:rsidR="009E1008" w:rsidRPr="009E1008">
        <w:rPr>
          <w:rFonts w:eastAsiaTheme="minorEastAsia"/>
          <w:sz w:val="20"/>
          <w:szCs w:val="28"/>
        </w:rPr>
        <w:t>[NKJV]</w:t>
      </w:r>
    </w:p>
    <w:p w:rsidR="009E1008" w:rsidRPr="00E5688E" w:rsidRDefault="009E1008" w:rsidP="009E1008">
      <w:pPr>
        <w:ind w:left="720"/>
        <w:rPr>
          <w:rFonts w:eastAsiaTheme="minorEastAsia"/>
          <w:sz w:val="22"/>
          <w:szCs w:val="28"/>
        </w:rPr>
      </w:pPr>
    </w:p>
    <w:p w:rsidR="0045582B" w:rsidRPr="00D61E2B" w:rsidRDefault="009E1008" w:rsidP="00E5688E">
      <w:pPr>
        <w:ind w:left="1170"/>
        <w:rPr>
          <w:szCs w:val="28"/>
        </w:rPr>
      </w:pPr>
      <w:r>
        <w:rPr>
          <w:rFonts w:eastAsiaTheme="minorEastAsia"/>
          <w:szCs w:val="28"/>
        </w:rPr>
        <w:t>“</w:t>
      </w:r>
      <w:r w:rsidR="005E32FC" w:rsidRPr="006E3EC8">
        <w:rPr>
          <w:rFonts w:eastAsiaTheme="minorEastAsia"/>
          <w:szCs w:val="28"/>
        </w:rPr>
        <w:t>T</w:t>
      </w:r>
      <w:r w:rsidR="00643C71" w:rsidRPr="006E3EC8">
        <w:rPr>
          <w:rFonts w:eastAsiaTheme="minorEastAsia"/>
          <w:szCs w:val="28"/>
        </w:rPr>
        <w:t xml:space="preserve">heir unfaithfulness </w:t>
      </w:r>
      <w:r w:rsidR="005E32FC" w:rsidRPr="006E3EC8">
        <w:rPr>
          <w:rFonts w:eastAsiaTheme="minorEastAsia"/>
          <w:szCs w:val="28"/>
        </w:rPr>
        <w:t xml:space="preserve">will not </w:t>
      </w:r>
      <w:r>
        <w:rPr>
          <w:rFonts w:eastAsiaTheme="minorEastAsia"/>
          <w:szCs w:val="28"/>
        </w:rPr>
        <w:t xml:space="preserve">make God </w:t>
      </w:r>
      <w:r w:rsidR="00643C71" w:rsidRPr="006E3EC8">
        <w:rPr>
          <w:rFonts w:eastAsiaTheme="minorEastAsia"/>
          <w:szCs w:val="28"/>
        </w:rPr>
        <w:t>unfaithful?</w:t>
      </w:r>
      <w:r w:rsidR="005E32FC" w:rsidRPr="006E3EC8">
        <w:rPr>
          <w:rFonts w:eastAsiaTheme="minorEastAsia"/>
          <w:szCs w:val="28"/>
        </w:rPr>
        <w:t xml:space="preserve"> Will it?</w:t>
      </w:r>
      <w:r w:rsidR="00643C71" w:rsidRPr="006E3EC8">
        <w:rPr>
          <w:rFonts w:eastAsiaTheme="minorEastAsia"/>
          <w:szCs w:val="28"/>
        </w:rPr>
        <w:t>”</w:t>
      </w:r>
      <w:r w:rsidR="00C54691" w:rsidRPr="006E3EC8">
        <w:rPr>
          <w:szCs w:val="28"/>
        </w:rPr>
        <w:t xml:space="preserve"> </w:t>
      </w:r>
      <w:r w:rsidR="0065079A" w:rsidRPr="006E3EC8">
        <w:rPr>
          <w:szCs w:val="28"/>
        </w:rPr>
        <w:t>(Sellers’</w:t>
      </w:r>
      <w:r w:rsidR="00D61E2B">
        <w:rPr>
          <w:szCs w:val="28"/>
        </w:rPr>
        <w:t xml:space="preserve"> T</w:t>
      </w:r>
      <w:r w:rsidR="0065079A" w:rsidRPr="006E3EC8">
        <w:rPr>
          <w:szCs w:val="28"/>
        </w:rPr>
        <w:t>rans</w:t>
      </w:r>
      <w:r w:rsidR="00D61E2B">
        <w:rPr>
          <w:szCs w:val="28"/>
        </w:rPr>
        <w:t>lation -</w:t>
      </w:r>
      <w:r w:rsidR="00301ACC" w:rsidRPr="006E3EC8">
        <w:rPr>
          <w:szCs w:val="28"/>
        </w:rPr>
        <w:t>Machen p.197</w:t>
      </w:r>
      <w:r w:rsidR="00626BE3" w:rsidRPr="006E3EC8">
        <w:rPr>
          <w:szCs w:val="28"/>
        </w:rPr>
        <w:t>m</w:t>
      </w:r>
      <w:r w:rsidR="00D61E2B">
        <w:rPr>
          <w:szCs w:val="28"/>
        </w:rPr>
        <w:t>)</w:t>
      </w:r>
      <w:r w:rsidR="00E5688E">
        <w:rPr>
          <w:szCs w:val="28"/>
        </w:rPr>
        <w:t xml:space="preserve"> </w:t>
      </w:r>
      <w:r w:rsidR="00D61E2B">
        <w:rPr>
          <w:szCs w:val="28"/>
        </w:rPr>
        <w:t>“</w:t>
      </w:r>
      <w:r w:rsidR="00D61E2B" w:rsidRPr="00D61E2B">
        <w:rPr>
          <w:szCs w:val="28"/>
        </w:rPr>
        <w:t>Will their unbelief make the fait</w:t>
      </w:r>
      <w:r w:rsidR="00D61E2B">
        <w:rPr>
          <w:szCs w:val="28"/>
        </w:rPr>
        <w:t xml:space="preserve">hfulness of God without effect?” </w:t>
      </w:r>
      <w:r w:rsidR="00D61E2B" w:rsidRPr="00D61E2B">
        <w:rPr>
          <w:sz w:val="20"/>
          <w:szCs w:val="28"/>
        </w:rPr>
        <w:t>[</w:t>
      </w:r>
      <w:r w:rsidR="00D61E2B" w:rsidRPr="00D61E2B">
        <w:rPr>
          <w:sz w:val="20"/>
          <w:szCs w:val="28"/>
        </w:rPr>
        <w:t>NKJV</w:t>
      </w:r>
      <w:r w:rsidR="00D61E2B" w:rsidRPr="00D61E2B">
        <w:rPr>
          <w:sz w:val="20"/>
          <w:szCs w:val="28"/>
        </w:rPr>
        <w:t>]</w:t>
      </w:r>
      <w:r w:rsidR="0045582B" w:rsidRPr="00D61E2B">
        <w:rPr>
          <w:sz w:val="20"/>
          <w:szCs w:val="28"/>
        </w:rPr>
        <w:t xml:space="preserve"> </w:t>
      </w:r>
    </w:p>
    <w:p w:rsidR="009E1008" w:rsidRDefault="009E1008" w:rsidP="006E3EC8">
      <w:pPr>
        <w:ind w:left="720"/>
        <w:rPr>
          <w:szCs w:val="28"/>
        </w:rPr>
      </w:pPr>
    </w:p>
    <w:p w:rsidR="004D4B88" w:rsidRDefault="000B0448" w:rsidP="00D61E2B">
      <w:pPr>
        <w:ind w:left="990"/>
        <w:rPr>
          <w:szCs w:val="28"/>
        </w:rPr>
      </w:pPr>
      <w:r w:rsidRPr="006E3EC8">
        <w:rPr>
          <w:szCs w:val="28"/>
        </w:rPr>
        <w:t xml:space="preserve">What answer is Paul </w:t>
      </w:r>
      <w:r w:rsidR="004D4B88" w:rsidRPr="006E3EC8">
        <w:rPr>
          <w:szCs w:val="28"/>
        </w:rPr>
        <w:t>e</w:t>
      </w:r>
      <w:r w:rsidRPr="006E3EC8">
        <w:rPr>
          <w:szCs w:val="28"/>
        </w:rPr>
        <w:t>xpecting</w:t>
      </w:r>
      <w:r w:rsidR="004D4B88" w:rsidRPr="006E3EC8">
        <w:rPr>
          <w:szCs w:val="28"/>
        </w:rPr>
        <w:t>? NO!</w:t>
      </w:r>
      <w:r w:rsidR="00D61E2B">
        <w:rPr>
          <w:szCs w:val="28"/>
        </w:rPr>
        <w:t xml:space="preserve"> [S</w:t>
      </w:r>
      <w:r w:rsidR="004258D2" w:rsidRPr="006E3EC8">
        <w:rPr>
          <w:szCs w:val="28"/>
        </w:rPr>
        <w:t>ee v.4</w:t>
      </w:r>
      <w:r w:rsidR="004D4B88" w:rsidRPr="006E3EC8">
        <w:rPr>
          <w:szCs w:val="28"/>
          <w:lang w:val="el-GR"/>
        </w:rPr>
        <w:t>μὴ</w:t>
      </w:r>
      <w:r w:rsidR="004D4B88" w:rsidRPr="006E3EC8">
        <w:rPr>
          <w:szCs w:val="28"/>
        </w:rPr>
        <w:t xml:space="preserve"> </w:t>
      </w:r>
      <w:r w:rsidR="004D4B88" w:rsidRPr="006E3EC8">
        <w:rPr>
          <w:szCs w:val="28"/>
          <w:lang w:val="el-GR"/>
        </w:rPr>
        <w:t>γένοιτο</w:t>
      </w:r>
      <w:r w:rsidR="004D4B88" w:rsidRPr="006E3EC8">
        <w:rPr>
          <w:szCs w:val="28"/>
        </w:rPr>
        <w:t>·</w:t>
      </w:r>
      <w:r w:rsidR="0050613F" w:rsidRPr="006E3EC8">
        <w:rPr>
          <w:szCs w:val="28"/>
        </w:rPr>
        <w:t xml:space="preserve"> “May it never be!” “God forbid!”</w:t>
      </w:r>
      <w:r w:rsidR="002F27D7" w:rsidRPr="006E3EC8">
        <w:rPr>
          <w:szCs w:val="28"/>
        </w:rPr>
        <w:t xml:space="preserve"> “Perish the thought”</w:t>
      </w:r>
      <w:r w:rsidR="00D61E2B">
        <w:rPr>
          <w:szCs w:val="28"/>
        </w:rPr>
        <w:t>]</w:t>
      </w:r>
    </w:p>
    <w:p w:rsidR="00D61E2B" w:rsidRPr="006E3EC8" w:rsidRDefault="00D61E2B" w:rsidP="006E3EC8">
      <w:pPr>
        <w:ind w:left="720"/>
        <w:rPr>
          <w:szCs w:val="28"/>
        </w:rPr>
      </w:pPr>
    </w:p>
    <w:p w:rsidR="00D61E2B" w:rsidRDefault="00C8775B" w:rsidP="00D61E2B">
      <w:pPr>
        <w:ind w:left="1170"/>
        <w:rPr>
          <w:rFonts w:eastAsiaTheme="minorEastAsia"/>
          <w:szCs w:val="28"/>
        </w:rPr>
      </w:pPr>
      <w:r w:rsidRPr="006E3EC8">
        <w:rPr>
          <w:rFonts w:eastAsiaTheme="minorEastAsia"/>
          <w:szCs w:val="28"/>
          <w:vertAlign w:val="superscript"/>
        </w:rPr>
        <w:t> </w:t>
      </w:r>
      <w:r w:rsidR="00D94BEE" w:rsidRPr="006E3EC8">
        <w:rPr>
          <w:rFonts w:eastAsiaTheme="minorEastAsia"/>
          <w:szCs w:val="28"/>
          <w:vertAlign w:val="superscript"/>
        </w:rPr>
        <w:t>“</w:t>
      </w:r>
      <w:r w:rsidRPr="006E3EC8">
        <w:rPr>
          <w:rFonts w:eastAsiaTheme="minorEastAsia"/>
          <w:szCs w:val="28"/>
        </w:rPr>
        <w:t>Certainly not!</w:t>
      </w:r>
      <w:r w:rsidR="00751448" w:rsidRPr="006E3EC8">
        <w:rPr>
          <w:rFonts w:eastAsiaTheme="minorEastAsia"/>
          <w:szCs w:val="28"/>
        </w:rPr>
        <w:t>”</w:t>
      </w:r>
      <w:r w:rsidR="00D61E2B">
        <w:rPr>
          <w:rFonts w:eastAsiaTheme="minorEastAsia"/>
          <w:szCs w:val="28"/>
        </w:rPr>
        <w:t xml:space="preserve"> </w:t>
      </w:r>
      <w:r w:rsidRPr="006E3EC8">
        <w:rPr>
          <w:rFonts w:eastAsiaTheme="minorEastAsia"/>
          <w:szCs w:val="28"/>
        </w:rPr>
        <w:t>Indeed, let God be true but every man a liar. As it is written:</w:t>
      </w:r>
      <w:r w:rsidR="00390358" w:rsidRPr="006E3EC8">
        <w:rPr>
          <w:szCs w:val="28"/>
        </w:rPr>
        <w:t xml:space="preserve"> </w:t>
      </w:r>
      <w:r w:rsidR="00390358" w:rsidRPr="006E3EC8">
        <w:rPr>
          <w:rFonts w:eastAsiaTheme="minorEastAsia"/>
          <w:szCs w:val="28"/>
        </w:rPr>
        <w:t xml:space="preserve">“That </w:t>
      </w:r>
      <w:proofErr w:type="gramStart"/>
      <w:r w:rsidR="00390358" w:rsidRPr="006E3EC8">
        <w:rPr>
          <w:rFonts w:eastAsiaTheme="minorEastAsia"/>
          <w:szCs w:val="28"/>
        </w:rPr>
        <w:t>You</w:t>
      </w:r>
      <w:proofErr w:type="gramEnd"/>
      <w:r w:rsidR="00390358" w:rsidRPr="006E3EC8">
        <w:rPr>
          <w:rFonts w:eastAsiaTheme="minorEastAsia"/>
          <w:szCs w:val="28"/>
        </w:rPr>
        <w:t xml:space="preserve"> may be justified in Your words,</w:t>
      </w:r>
      <w:r w:rsidR="00D61E2B">
        <w:rPr>
          <w:rFonts w:eastAsiaTheme="minorEastAsia"/>
          <w:szCs w:val="28"/>
        </w:rPr>
        <w:t xml:space="preserve"> a</w:t>
      </w:r>
      <w:r w:rsidR="00390358" w:rsidRPr="006E3EC8">
        <w:rPr>
          <w:rFonts w:eastAsiaTheme="minorEastAsia"/>
          <w:szCs w:val="28"/>
        </w:rPr>
        <w:t>nd may overcome when You are judged.”</w:t>
      </w:r>
      <w:r w:rsidR="00D61E2B">
        <w:rPr>
          <w:rFonts w:eastAsiaTheme="minorEastAsia"/>
          <w:szCs w:val="28"/>
        </w:rPr>
        <w:t xml:space="preserve"> (4)</w:t>
      </w:r>
    </w:p>
    <w:p w:rsidR="00D61E2B" w:rsidRDefault="00D61E2B" w:rsidP="006E3EC8">
      <w:pPr>
        <w:autoSpaceDE w:val="0"/>
        <w:autoSpaceDN w:val="0"/>
        <w:adjustRightInd w:val="0"/>
        <w:ind w:left="720" w:hanging="360"/>
        <w:rPr>
          <w:rFonts w:eastAsiaTheme="minorEastAsia"/>
          <w:szCs w:val="28"/>
        </w:rPr>
      </w:pPr>
    </w:p>
    <w:p w:rsidR="00D61E2B" w:rsidRDefault="00787466" w:rsidP="00E5688E">
      <w:pPr>
        <w:autoSpaceDE w:val="0"/>
        <w:autoSpaceDN w:val="0"/>
        <w:adjustRightInd w:val="0"/>
        <w:ind w:left="990"/>
        <w:jc w:val="both"/>
        <w:rPr>
          <w:szCs w:val="28"/>
        </w:rPr>
      </w:pPr>
      <w:r w:rsidRPr="006E3EC8">
        <w:rPr>
          <w:rFonts w:eastAsiaTheme="minorEastAsia"/>
          <w:szCs w:val="28"/>
        </w:rPr>
        <w:t>This quote is from Psalm 51</w:t>
      </w:r>
      <w:r w:rsidR="00D61E2B">
        <w:rPr>
          <w:rFonts w:eastAsiaTheme="minorEastAsia"/>
          <w:szCs w:val="28"/>
        </w:rPr>
        <w:t xml:space="preserve"> </w:t>
      </w:r>
      <w:r w:rsidRPr="006E3EC8">
        <w:rPr>
          <w:rFonts w:eastAsiaTheme="minorEastAsia"/>
          <w:szCs w:val="28"/>
        </w:rPr>
        <w:t>-</w:t>
      </w:r>
      <w:r w:rsidR="00D61E2B">
        <w:rPr>
          <w:rFonts w:eastAsiaTheme="minorEastAsia"/>
          <w:szCs w:val="28"/>
        </w:rPr>
        <w:t xml:space="preserve"> </w:t>
      </w:r>
      <w:r w:rsidRPr="006E3EC8">
        <w:rPr>
          <w:rFonts w:eastAsiaTheme="minorEastAsia"/>
          <w:szCs w:val="28"/>
        </w:rPr>
        <w:t xml:space="preserve">David’s </w:t>
      </w:r>
      <w:r w:rsidR="002D47AE" w:rsidRPr="006E3EC8">
        <w:rPr>
          <w:rFonts w:eastAsiaTheme="minorEastAsia"/>
          <w:szCs w:val="28"/>
        </w:rPr>
        <w:t>p</w:t>
      </w:r>
      <w:r w:rsidR="009A53D0" w:rsidRPr="006E3EC8">
        <w:rPr>
          <w:szCs w:val="28"/>
        </w:rPr>
        <w:t>enitential</w:t>
      </w:r>
      <w:r w:rsidR="006B7E45" w:rsidRPr="006E3EC8">
        <w:rPr>
          <w:szCs w:val="28"/>
        </w:rPr>
        <w:t xml:space="preserve"> Psalm. David is</w:t>
      </w:r>
      <w:r w:rsidR="003A4867" w:rsidRPr="006E3EC8">
        <w:rPr>
          <w:szCs w:val="28"/>
        </w:rPr>
        <w:t xml:space="preserve"> </w:t>
      </w:r>
      <w:r w:rsidR="002D47AE" w:rsidRPr="006E3EC8">
        <w:rPr>
          <w:szCs w:val="28"/>
        </w:rPr>
        <w:t>c</w:t>
      </w:r>
      <w:r w:rsidR="006B7E45" w:rsidRPr="006E3EC8">
        <w:rPr>
          <w:szCs w:val="28"/>
        </w:rPr>
        <w:t>onfessing to God</w:t>
      </w:r>
      <w:r w:rsidR="00B744CF" w:rsidRPr="006E3EC8">
        <w:rPr>
          <w:szCs w:val="28"/>
        </w:rPr>
        <w:t xml:space="preserve"> so that</w:t>
      </w:r>
      <w:r w:rsidR="00824C9C" w:rsidRPr="006E3EC8">
        <w:rPr>
          <w:szCs w:val="28"/>
        </w:rPr>
        <w:t>,</w:t>
      </w:r>
      <w:r w:rsidR="00B744CF" w:rsidRPr="006E3EC8">
        <w:rPr>
          <w:szCs w:val="28"/>
        </w:rPr>
        <w:t xml:space="preserve"> when God judges</w:t>
      </w:r>
      <w:r w:rsidR="00824C9C" w:rsidRPr="006E3EC8">
        <w:rPr>
          <w:szCs w:val="28"/>
        </w:rPr>
        <w:t xml:space="preserve"> </w:t>
      </w:r>
      <w:r w:rsidR="00B744CF" w:rsidRPr="006E3EC8">
        <w:rPr>
          <w:szCs w:val="28"/>
        </w:rPr>
        <w:t>David (as He will)</w:t>
      </w:r>
      <w:r w:rsidR="00783AD6" w:rsidRPr="006E3EC8">
        <w:rPr>
          <w:szCs w:val="28"/>
        </w:rPr>
        <w:t>,</w:t>
      </w:r>
      <w:r w:rsidR="00E36809" w:rsidRPr="006E3EC8">
        <w:rPr>
          <w:szCs w:val="28"/>
        </w:rPr>
        <w:t xml:space="preserve"> </w:t>
      </w:r>
      <w:r w:rsidR="003C3F3C" w:rsidRPr="006E3EC8">
        <w:rPr>
          <w:szCs w:val="28"/>
        </w:rPr>
        <w:t>i</w:t>
      </w:r>
      <w:r w:rsidR="00783AD6" w:rsidRPr="006E3EC8">
        <w:rPr>
          <w:szCs w:val="28"/>
        </w:rPr>
        <w:t xml:space="preserve">t will </w:t>
      </w:r>
      <w:r w:rsidR="003C3F3C" w:rsidRPr="006E3EC8">
        <w:rPr>
          <w:szCs w:val="28"/>
        </w:rPr>
        <w:t>be obvious to all that God is right</w:t>
      </w:r>
      <w:r w:rsidR="00B90584" w:rsidRPr="006E3EC8">
        <w:rPr>
          <w:szCs w:val="28"/>
        </w:rPr>
        <w:t>. When people judge God for</w:t>
      </w:r>
      <w:r w:rsidR="00512973" w:rsidRPr="006E3EC8">
        <w:rPr>
          <w:szCs w:val="28"/>
        </w:rPr>
        <w:t xml:space="preserve"> </w:t>
      </w:r>
      <w:r w:rsidR="00B90584" w:rsidRPr="006E3EC8">
        <w:rPr>
          <w:szCs w:val="28"/>
        </w:rPr>
        <w:t>judging David,</w:t>
      </w:r>
      <w:r w:rsidR="003229DC" w:rsidRPr="006E3EC8">
        <w:rPr>
          <w:szCs w:val="28"/>
        </w:rPr>
        <w:t xml:space="preserve"> </w:t>
      </w:r>
      <w:r w:rsidR="00B90584" w:rsidRPr="006E3EC8">
        <w:rPr>
          <w:szCs w:val="28"/>
        </w:rPr>
        <w:t xml:space="preserve">David’s words will prove that God is </w:t>
      </w:r>
      <w:r w:rsidR="003229DC" w:rsidRPr="006E3EC8">
        <w:rPr>
          <w:szCs w:val="28"/>
        </w:rPr>
        <w:t>j</w:t>
      </w:r>
      <w:r w:rsidR="00B90584" w:rsidRPr="006E3EC8">
        <w:rPr>
          <w:szCs w:val="28"/>
        </w:rPr>
        <w:t>us</w:t>
      </w:r>
      <w:r w:rsidR="003229DC" w:rsidRPr="006E3EC8">
        <w:rPr>
          <w:szCs w:val="28"/>
        </w:rPr>
        <w:t>t.</w:t>
      </w:r>
    </w:p>
    <w:p w:rsidR="00E5688E" w:rsidRDefault="00E5688E" w:rsidP="00C62BB5">
      <w:pPr>
        <w:autoSpaceDE w:val="0"/>
        <w:autoSpaceDN w:val="0"/>
        <w:adjustRightInd w:val="0"/>
        <w:ind w:left="990"/>
        <w:jc w:val="both"/>
        <w:rPr>
          <w:szCs w:val="28"/>
        </w:rPr>
      </w:pPr>
    </w:p>
    <w:p w:rsidR="006E3EC8" w:rsidRPr="00E5688E" w:rsidRDefault="00C62BB5" w:rsidP="00E5688E">
      <w:pPr>
        <w:autoSpaceDE w:val="0"/>
        <w:autoSpaceDN w:val="0"/>
        <w:adjustRightInd w:val="0"/>
        <w:ind w:left="990"/>
        <w:jc w:val="both"/>
        <w:rPr>
          <w:szCs w:val="28"/>
        </w:rPr>
      </w:pPr>
      <w:r>
        <w:rPr>
          <w:szCs w:val="28"/>
        </w:rPr>
        <w:t xml:space="preserve">This quotation </w:t>
      </w:r>
      <w:r w:rsidR="00B72D82" w:rsidRPr="006E3EC8">
        <w:rPr>
          <w:rFonts w:eastAsiaTheme="minorEastAsia"/>
          <w:szCs w:val="28"/>
        </w:rPr>
        <w:t>mean</w:t>
      </w:r>
      <w:r w:rsidR="00D61E2B">
        <w:rPr>
          <w:rFonts w:eastAsiaTheme="minorEastAsia"/>
          <w:szCs w:val="28"/>
        </w:rPr>
        <w:t>s</w:t>
      </w:r>
      <w:r w:rsidR="00E5688E">
        <w:rPr>
          <w:rFonts w:eastAsiaTheme="minorEastAsia"/>
          <w:szCs w:val="28"/>
        </w:rPr>
        <w:t xml:space="preserve"> that the unrepentant Jew </w:t>
      </w:r>
      <w:r>
        <w:rPr>
          <w:rFonts w:eastAsiaTheme="minorEastAsia"/>
          <w:szCs w:val="28"/>
        </w:rPr>
        <w:t xml:space="preserve">will not </w:t>
      </w:r>
      <w:r w:rsidR="00177A96" w:rsidRPr="006E3EC8">
        <w:rPr>
          <w:rFonts w:eastAsiaTheme="minorEastAsia"/>
          <w:szCs w:val="28"/>
        </w:rPr>
        <w:t>escape.</w:t>
      </w:r>
    </w:p>
    <w:p w:rsidR="00D61E2B" w:rsidRPr="00D61E2B" w:rsidRDefault="00D61E2B" w:rsidP="00D61E2B">
      <w:pPr>
        <w:pStyle w:val="ListParagraph"/>
        <w:numPr>
          <w:ilvl w:val="0"/>
          <w:numId w:val="4"/>
        </w:numPr>
        <w:ind w:left="990" w:hanging="270"/>
        <w:jc w:val="both"/>
        <w:rPr>
          <w:sz w:val="28"/>
          <w:szCs w:val="28"/>
        </w:rPr>
      </w:pPr>
      <w:r w:rsidRPr="00D61E2B">
        <w:rPr>
          <w:rFonts w:eastAsiaTheme="minorEastAsia"/>
          <w:sz w:val="28"/>
          <w:szCs w:val="28"/>
        </w:rPr>
        <w:lastRenderedPageBreak/>
        <w:t>U</w:t>
      </w:r>
      <w:r>
        <w:rPr>
          <w:rFonts w:eastAsiaTheme="minorEastAsia"/>
          <w:sz w:val="28"/>
          <w:szCs w:val="28"/>
        </w:rPr>
        <w:t>nrighteousness Actually Enhances God’s F</w:t>
      </w:r>
      <w:r w:rsidR="00A44F7B" w:rsidRPr="00D61E2B">
        <w:rPr>
          <w:rFonts w:eastAsiaTheme="minorEastAsia"/>
          <w:sz w:val="28"/>
          <w:szCs w:val="28"/>
        </w:rPr>
        <w:t>orgiveness</w:t>
      </w:r>
      <w:r>
        <w:rPr>
          <w:rFonts w:eastAsiaTheme="minorEastAsia"/>
          <w:sz w:val="28"/>
          <w:szCs w:val="28"/>
        </w:rPr>
        <w:t xml:space="preserve"> and therefore it is Commendable to S</w:t>
      </w:r>
      <w:r w:rsidR="00C62BB5">
        <w:rPr>
          <w:rFonts w:eastAsiaTheme="minorEastAsia"/>
          <w:sz w:val="28"/>
          <w:szCs w:val="28"/>
        </w:rPr>
        <w:t>in!</w:t>
      </w:r>
    </w:p>
    <w:p w:rsidR="00D61E2B" w:rsidRPr="00EE60AD" w:rsidRDefault="00D61E2B" w:rsidP="00D61E2B">
      <w:pPr>
        <w:pStyle w:val="ListParagraph"/>
        <w:ind w:left="1080"/>
        <w:jc w:val="both"/>
        <w:rPr>
          <w:rFonts w:eastAsiaTheme="minorEastAsia"/>
          <w:sz w:val="20"/>
          <w:szCs w:val="28"/>
        </w:rPr>
      </w:pPr>
    </w:p>
    <w:p w:rsidR="00B766A5" w:rsidRPr="00D61E2B" w:rsidRDefault="00A44F7B" w:rsidP="00E5688E">
      <w:pPr>
        <w:pStyle w:val="ListParagraph"/>
        <w:ind w:left="990"/>
        <w:jc w:val="both"/>
        <w:rPr>
          <w:szCs w:val="28"/>
        </w:rPr>
      </w:pPr>
      <w:r w:rsidRPr="00D61E2B">
        <w:rPr>
          <w:rFonts w:eastAsiaTheme="minorEastAsia"/>
          <w:szCs w:val="28"/>
        </w:rPr>
        <w:t>God ought not to find fault with the Jew for his sin</w:t>
      </w:r>
      <w:r w:rsidR="00BE4860" w:rsidRPr="00D61E2B">
        <w:rPr>
          <w:rFonts w:eastAsiaTheme="minorEastAsia"/>
          <w:szCs w:val="28"/>
        </w:rPr>
        <w:t xml:space="preserve"> </w:t>
      </w:r>
      <w:r w:rsidR="00BE4860" w:rsidRPr="00D61E2B">
        <w:rPr>
          <w:szCs w:val="28"/>
        </w:rPr>
        <w:t>because that sin helps magnify His own character.</w:t>
      </w:r>
      <w:r w:rsidR="005E40F2" w:rsidRPr="00D61E2B">
        <w:rPr>
          <w:szCs w:val="28"/>
        </w:rPr>
        <w:t xml:space="preserve">  </w:t>
      </w:r>
    </w:p>
    <w:p w:rsidR="00D61E2B" w:rsidRPr="00E5688E" w:rsidRDefault="00D61E2B" w:rsidP="006E3EC8">
      <w:pPr>
        <w:ind w:left="720"/>
        <w:rPr>
          <w:rFonts w:eastAsiaTheme="minorEastAsia"/>
          <w:sz w:val="22"/>
          <w:szCs w:val="28"/>
          <w:vertAlign w:val="superscript"/>
        </w:rPr>
      </w:pPr>
    </w:p>
    <w:p w:rsidR="00A44F7B" w:rsidRPr="006E3EC8" w:rsidRDefault="00D61E2B" w:rsidP="00D61E2B">
      <w:pPr>
        <w:ind w:left="108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vertAlign w:val="superscript"/>
        </w:rPr>
        <w:t>“</w:t>
      </w:r>
      <w:r w:rsidR="005E40F2" w:rsidRPr="006E3EC8">
        <w:rPr>
          <w:rFonts w:eastAsiaTheme="minorEastAsia"/>
          <w:szCs w:val="28"/>
        </w:rPr>
        <w:t>But if our unrighteousness demonstrates the righteousness of God, what shall we say? Is God unjust who inflicts wrath? (I speak as a man.</w:t>
      </w:r>
      <w:r w:rsidR="00E44FFA" w:rsidRPr="006E3EC8">
        <w:rPr>
          <w:rFonts w:eastAsiaTheme="minorEastAsia"/>
          <w:szCs w:val="28"/>
        </w:rPr>
        <w:t>)</w:t>
      </w:r>
      <w:r>
        <w:rPr>
          <w:rFonts w:eastAsiaTheme="minorEastAsia"/>
          <w:szCs w:val="28"/>
        </w:rPr>
        <w:t xml:space="preserve"> (5)</w:t>
      </w:r>
    </w:p>
    <w:p w:rsidR="00D61E2B" w:rsidRPr="00E5688E" w:rsidRDefault="00D61E2B" w:rsidP="006E3EC8">
      <w:pPr>
        <w:ind w:left="720"/>
        <w:rPr>
          <w:rFonts w:eastAsiaTheme="minorEastAsia"/>
          <w:sz w:val="22"/>
          <w:szCs w:val="28"/>
        </w:rPr>
      </w:pPr>
    </w:p>
    <w:p w:rsidR="001A6C0A" w:rsidRPr="006E3EC8" w:rsidRDefault="00E44FFA" w:rsidP="00D61E2B">
      <w:pPr>
        <w:ind w:left="990"/>
        <w:rPr>
          <w:szCs w:val="28"/>
        </w:rPr>
      </w:pPr>
      <w:r w:rsidRPr="006E3EC8">
        <w:rPr>
          <w:rFonts w:eastAsiaTheme="minorEastAsia"/>
          <w:szCs w:val="28"/>
        </w:rPr>
        <w:t xml:space="preserve">Paul’s answer </w:t>
      </w:r>
      <w:r w:rsidR="004767F5" w:rsidRPr="006E3EC8">
        <w:rPr>
          <w:rFonts w:eastAsiaTheme="minorEastAsia"/>
          <w:szCs w:val="28"/>
        </w:rPr>
        <w:t xml:space="preserve">again </w:t>
      </w:r>
      <w:r w:rsidRPr="006E3EC8">
        <w:rPr>
          <w:rFonts w:eastAsiaTheme="minorEastAsia"/>
          <w:szCs w:val="28"/>
        </w:rPr>
        <w:t xml:space="preserve">is </w:t>
      </w:r>
      <w:r w:rsidR="004767F5" w:rsidRPr="006E3EC8">
        <w:rPr>
          <w:szCs w:val="28"/>
          <w:lang w:val="el-GR"/>
        </w:rPr>
        <w:t>μὴ</w:t>
      </w:r>
      <w:r w:rsidR="004767F5" w:rsidRPr="006E3EC8">
        <w:rPr>
          <w:szCs w:val="28"/>
        </w:rPr>
        <w:t xml:space="preserve"> </w:t>
      </w:r>
      <w:r w:rsidR="004767F5" w:rsidRPr="006E3EC8">
        <w:rPr>
          <w:szCs w:val="28"/>
          <w:lang w:val="el-GR"/>
        </w:rPr>
        <w:t>γένοιτο</w:t>
      </w:r>
      <w:r w:rsidR="00D61E2B">
        <w:rPr>
          <w:szCs w:val="28"/>
        </w:rPr>
        <w:t xml:space="preserve"> - “Certainly not! </w:t>
      </w:r>
      <w:r w:rsidR="004E5EE0" w:rsidRPr="006E3EC8">
        <w:rPr>
          <w:szCs w:val="28"/>
        </w:rPr>
        <w:t xml:space="preserve">For then how would God judge the </w:t>
      </w:r>
      <w:proofErr w:type="gramStart"/>
      <w:r w:rsidR="004E5EE0" w:rsidRPr="006E3EC8">
        <w:rPr>
          <w:szCs w:val="28"/>
        </w:rPr>
        <w:t>world</w:t>
      </w:r>
      <w:r w:rsidR="00D61E2B">
        <w:rPr>
          <w:szCs w:val="28"/>
        </w:rPr>
        <w:t>.</w:t>
      </w:r>
      <w:proofErr w:type="gramEnd"/>
      <w:r w:rsidR="00D61E2B">
        <w:rPr>
          <w:szCs w:val="28"/>
        </w:rPr>
        <w:t>” (6)</w:t>
      </w:r>
    </w:p>
    <w:p w:rsidR="00EE60AD" w:rsidRPr="00E5688E" w:rsidRDefault="00EE60AD" w:rsidP="00EE60AD">
      <w:pPr>
        <w:rPr>
          <w:sz w:val="20"/>
          <w:szCs w:val="28"/>
        </w:rPr>
      </w:pPr>
    </w:p>
    <w:p w:rsidR="00EE60AD" w:rsidRDefault="00EE60AD" w:rsidP="00E5688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Pr="00EE60AD">
        <w:rPr>
          <w:szCs w:val="28"/>
        </w:rPr>
        <w:t>For if the truth of God has increased through my lie to His glory, why am I a</w:t>
      </w:r>
      <w:r>
        <w:rPr>
          <w:szCs w:val="28"/>
        </w:rPr>
        <w:t>lso still judged as a sinner?”</w:t>
      </w:r>
      <w:r w:rsidR="00E5688E">
        <w:rPr>
          <w:szCs w:val="28"/>
        </w:rPr>
        <w:t xml:space="preserve"> (7)</w:t>
      </w:r>
    </w:p>
    <w:p w:rsidR="00EE60AD" w:rsidRPr="00E5688E" w:rsidRDefault="00EE60AD" w:rsidP="00E5688E">
      <w:pPr>
        <w:ind w:left="1080"/>
        <w:rPr>
          <w:sz w:val="16"/>
          <w:szCs w:val="28"/>
        </w:rPr>
      </w:pPr>
    </w:p>
    <w:p w:rsidR="00EE60AD" w:rsidRPr="00EE60AD" w:rsidRDefault="00EE60AD" w:rsidP="00E5688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Pr="00EE60AD">
        <w:rPr>
          <w:szCs w:val="28"/>
        </w:rPr>
        <w:t xml:space="preserve">And why not say, "Let us do evil that good may come"? -- </w:t>
      </w:r>
      <w:proofErr w:type="gramStart"/>
      <w:r w:rsidRPr="00EE60AD">
        <w:rPr>
          <w:szCs w:val="28"/>
        </w:rPr>
        <w:t>as</w:t>
      </w:r>
      <w:proofErr w:type="gramEnd"/>
      <w:r w:rsidRPr="00EE60AD">
        <w:rPr>
          <w:szCs w:val="28"/>
        </w:rPr>
        <w:t xml:space="preserve"> we are slanderously reported and as some affirm that we s</w:t>
      </w:r>
      <w:r>
        <w:rPr>
          <w:szCs w:val="28"/>
        </w:rPr>
        <w:t>ay. Their condemnation is just.”</w:t>
      </w:r>
      <w:r w:rsidR="00E5688E">
        <w:rPr>
          <w:szCs w:val="28"/>
        </w:rPr>
        <w:t xml:space="preserve"> (8)</w:t>
      </w:r>
    </w:p>
    <w:p w:rsidR="00EE60AD" w:rsidRPr="006E3EC8" w:rsidRDefault="00EE60AD" w:rsidP="006E3EC8">
      <w:pPr>
        <w:ind w:left="720"/>
        <w:rPr>
          <w:szCs w:val="28"/>
        </w:rPr>
      </w:pPr>
    </w:p>
    <w:p w:rsidR="004946CC" w:rsidRPr="006E3EC8" w:rsidRDefault="00E303C8" w:rsidP="006E3EC8">
      <w:pPr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 xml:space="preserve">II. </w:t>
      </w:r>
      <w:r w:rsidR="004946CC" w:rsidRPr="006E3EC8">
        <w:rPr>
          <w:rFonts w:eastAsiaTheme="minorEastAsia"/>
          <w:sz w:val="28"/>
          <w:szCs w:val="28"/>
        </w:rPr>
        <w:t>The Guilt of All Humanity</w:t>
      </w:r>
      <w:r w:rsidRPr="006E3EC8">
        <w:rPr>
          <w:rFonts w:eastAsiaTheme="minorEastAsia"/>
          <w:sz w:val="28"/>
          <w:szCs w:val="28"/>
        </w:rPr>
        <w:t xml:space="preserve"> </w:t>
      </w:r>
      <w:r w:rsidR="006E3EC8">
        <w:rPr>
          <w:rFonts w:eastAsiaTheme="minorEastAsia"/>
          <w:sz w:val="28"/>
          <w:szCs w:val="28"/>
        </w:rPr>
        <w:t>– 3:</w:t>
      </w:r>
      <w:r w:rsidR="004946CC" w:rsidRPr="006E3EC8">
        <w:rPr>
          <w:rFonts w:eastAsiaTheme="minorEastAsia"/>
          <w:sz w:val="28"/>
          <w:szCs w:val="28"/>
        </w:rPr>
        <w:t>9–20</w:t>
      </w:r>
    </w:p>
    <w:p w:rsidR="006E3EC8" w:rsidRPr="006E3EC8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946CC" w:rsidRPr="006E3EC8" w:rsidRDefault="006E3EC8" w:rsidP="006E3EC8">
      <w:pPr>
        <w:autoSpaceDE w:val="0"/>
        <w:autoSpaceDN w:val="0"/>
        <w:adjustRightInd w:val="0"/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w:r w:rsidR="004946CC" w:rsidRPr="006E3EC8">
        <w:rPr>
          <w:rFonts w:eastAsiaTheme="minorEastAsia"/>
          <w:sz w:val="28"/>
          <w:szCs w:val="28"/>
        </w:rPr>
        <w:t>The Catholicity of Human Sin</w:t>
      </w:r>
      <w:r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3:</w:t>
      </w:r>
      <w:r w:rsidR="004946CC" w:rsidRPr="006E3EC8">
        <w:rPr>
          <w:rFonts w:eastAsiaTheme="minorEastAsia"/>
          <w:sz w:val="28"/>
          <w:szCs w:val="28"/>
        </w:rPr>
        <w:t>9–12</w:t>
      </w:r>
    </w:p>
    <w:p w:rsidR="006E3EC8" w:rsidRPr="00C62BB5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11EAB" w:rsidRPr="006E3EC8" w:rsidRDefault="006E3EC8" w:rsidP="006E3E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</w:t>
      </w:r>
      <w:r w:rsidR="004946CC" w:rsidRPr="006E3EC8">
        <w:rPr>
          <w:rFonts w:eastAsiaTheme="minorEastAsia"/>
          <w:sz w:val="28"/>
          <w:szCs w:val="28"/>
        </w:rPr>
        <w:t>he Racial Aspect</w:t>
      </w:r>
      <w:r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3:</w:t>
      </w:r>
      <w:r w:rsidR="004946CC" w:rsidRPr="006E3EC8">
        <w:rPr>
          <w:rFonts w:eastAsiaTheme="minorEastAsia"/>
          <w:sz w:val="28"/>
          <w:szCs w:val="28"/>
        </w:rPr>
        <w:t>9</w:t>
      </w:r>
    </w:p>
    <w:p w:rsidR="006E3EC8" w:rsidRPr="00C62BB5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  <w:vertAlign w:val="superscript"/>
        </w:rPr>
      </w:pPr>
    </w:p>
    <w:p w:rsidR="00500217" w:rsidRPr="006E3EC8" w:rsidRDefault="006E3EC8" w:rsidP="00D61E2B">
      <w:pPr>
        <w:autoSpaceDE w:val="0"/>
        <w:autoSpaceDN w:val="0"/>
        <w:adjustRightInd w:val="0"/>
        <w:ind w:left="108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500217" w:rsidRPr="006E3EC8">
        <w:rPr>
          <w:rFonts w:eastAsiaTheme="minorEastAsia"/>
          <w:szCs w:val="28"/>
        </w:rPr>
        <w:t>What then? Are we better than they? Not at all. For we have previously charged both Jews and Greeks that they are all under sin.</w:t>
      </w:r>
    </w:p>
    <w:p w:rsidR="00500217" w:rsidRPr="00E5688E" w:rsidRDefault="00500217" w:rsidP="006E3EC8">
      <w:pPr>
        <w:autoSpaceDE w:val="0"/>
        <w:autoSpaceDN w:val="0"/>
        <w:adjustRightInd w:val="0"/>
        <w:ind w:left="1440" w:hanging="360"/>
        <w:jc w:val="both"/>
        <w:rPr>
          <w:rFonts w:eastAsiaTheme="minorEastAsia"/>
          <w:sz w:val="22"/>
          <w:szCs w:val="28"/>
        </w:rPr>
      </w:pPr>
    </w:p>
    <w:p w:rsidR="004946CC" w:rsidRPr="006E3EC8" w:rsidRDefault="004946CC" w:rsidP="006E3EC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jc w:val="both"/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>The Religious Aspect</w:t>
      </w:r>
      <w:r w:rsidR="006E3EC8">
        <w:rPr>
          <w:rFonts w:eastAsiaTheme="minorEastAsia"/>
          <w:sz w:val="28"/>
          <w:szCs w:val="28"/>
        </w:rPr>
        <w:t xml:space="preserve"> –</w:t>
      </w:r>
      <w:r w:rsidRPr="006E3EC8">
        <w:rPr>
          <w:rFonts w:eastAsiaTheme="minorEastAsia"/>
          <w:sz w:val="28"/>
          <w:szCs w:val="28"/>
        </w:rPr>
        <w:t xml:space="preserve"> </w:t>
      </w:r>
      <w:r w:rsidR="006E3EC8">
        <w:rPr>
          <w:rFonts w:eastAsiaTheme="minorEastAsia"/>
          <w:sz w:val="28"/>
          <w:szCs w:val="28"/>
        </w:rPr>
        <w:t>3:</w:t>
      </w:r>
      <w:r w:rsidRPr="006E3EC8">
        <w:rPr>
          <w:rFonts w:eastAsiaTheme="minorEastAsia"/>
          <w:sz w:val="28"/>
          <w:szCs w:val="28"/>
        </w:rPr>
        <w:t>10–12</w:t>
      </w:r>
    </w:p>
    <w:p w:rsidR="006E3EC8" w:rsidRPr="00C62BB5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6148B8" w:rsidRPr="006E3EC8" w:rsidRDefault="006E3EC8" w:rsidP="006E3EC8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w:r w:rsidR="00D61E2B">
        <w:rPr>
          <w:rFonts w:eastAsiaTheme="minorEastAsia"/>
          <w:sz w:val="28"/>
          <w:szCs w:val="28"/>
        </w:rPr>
        <w:t>Men a</w:t>
      </w:r>
      <w:r w:rsidR="004946CC" w:rsidRPr="006E3EC8">
        <w:rPr>
          <w:rFonts w:eastAsiaTheme="minorEastAsia"/>
          <w:sz w:val="28"/>
          <w:szCs w:val="28"/>
        </w:rPr>
        <w:t>re Unrighteous</w:t>
      </w:r>
      <w:r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3:</w:t>
      </w:r>
      <w:r w:rsidR="004A5FD2">
        <w:rPr>
          <w:rFonts w:eastAsiaTheme="minorEastAsia"/>
          <w:sz w:val="28"/>
          <w:szCs w:val="28"/>
        </w:rPr>
        <w:t>10</w:t>
      </w:r>
    </w:p>
    <w:p w:rsidR="006E3EC8" w:rsidRPr="00C62BB5" w:rsidRDefault="006E3EC8" w:rsidP="006E3EC8">
      <w:pPr>
        <w:autoSpaceDE w:val="0"/>
        <w:autoSpaceDN w:val="0"/>
        <w:adjustRightInd w:val="0"/>
        <w:ind w:left="1260"/>
        <w:jc w:val="both"/>
        <w:rPr>
          <w:rFonts w:eastAsiaTheme="minorEastAsia"/>
          <w:sz w:val="20"/>
          <w:szCs w:val="28"/>
        </w:rPr>
      </w:pPr>
    </w:p>
    <w:p w:rsidR="00D61E2B" w:rsidRDefault="00D61E2B" w:rsidP="00D61E2B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F064D5" w:rsidRPr="006E3EC8">
        <w:rPr>
          <w:rFonts w:eastAsiaTheme="minorEastAsia"/>
          <w:szCs w:val="28"/>
        </w:rPr>
        <w:t>As it is written:</w:t>
      </w:r>
      <w:r w:rsidR="004A5FD2">
        <w:rPr>
          <w:rFonts w:eastAsiaTheme="minorEastAsia"/>
          <w:szCs w:val="28"/>
        </w:rPr>
        <w:t xml:space="preserve"> </w:t>
      </w:r>
      <w:r w:rsidR="00F064D5" w:rsidRPr="006E3EC8">
        <w:rPr>
          <w:rFonts w:eastAsiaTheme="minorEastAsia"/>
          <w:szCs w:val="28"/>
        </w:rPr>
        <w:t>“There is none righteous, no, not one;</w:t>
      </w:r>
      <w:r>
        <w:rPr>
          <w:rFonts w:eastAsiaTheme="minorEastAsia"/>
          <w:szCs w:val="28"/>
        </w:rPr>
        <w:t>”</w:t>
      </w:r>
      <w:r w:rsidRPr="00D61E2B">
        <w:rPr>
          <w:rFonts w:eastAsiaTheme="minorEastAsia"/>
          <w:szCs w:val="28"/>
        </w:rPr>
        <w:t xml:space="preserve"> </w:t>
      </w:r>
      <w:r w:rsidRPr="006E3EC8">
        <w:rPr>
          <w:rFonts w:eastAsiaTheme="minorEastAsia"/>
          <w:szCs w:val="28"/>
        </w:rPr>
        <w:t>(Psa. 14:1-3; 53:1-3; Eccl.7:20)</w:t>
      </w:r>
      <w:r>
        <w:rPr>
          <w:rFonts w:eastAsiaTheme="minorEastAsia"/>
          <w:szCs w:val="28"/>
        </w:rPr>
        <w:t xml:space="preserve"> </w:t>
      </w:r>
    </w:p>
    <w:p w:rsidR="00D61E2B" w:rsidRPr="00E5688E" w:rsidRDefault="00D61E2B" w:rsidP="00D61E2B">
      <w:pPr>
        <w:autoSpaceDE w:val="0"/>
        <w:autoSpaceDN w:val="0"/>
        <w:adjustRightInd w:val="0"/>
        <w:jc w:val="both"/>
        <w:rPr>
          <w:rFonts w:eastAsiaTheme="minorEastAsia"/>
          <w:sz w:val="16"/>
          <w:szCs w:val="28"/>
        </w:rPr>
      </w:pPr>
    </w:p>
    <w:p w:rsidR="00D73C98" w:rsidRPr="006E3EC8" w:rsidRDefault="00D73C98" w:rsidP="00D61E2B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 w:rsidRPr="006E3EC8">
        <w:rPr>
          <w:rFonts w:eastAsiaTheme="minorEastAsia"/>
          <w:szCs w:val="28"/>
        </w:rPr>
        <w:t>When he says “none,” there are no exceptions.</w:t>
      </w:r>
      <w:r w:rsidR="00D61E2B">
        <w:rPr>
          <w:rFonts w:eastAsiaTheme="minorEastAsia"/>
          <w:szCs w:val="28"/>
        </w:rPr>
        <w:t xml:space="preserve"> </w:t>
      </w:r>
      <w:r w:rsidR="006460C1" w:rsidRPr="006E3EC8">
        <w:rPr>
          <w:rFonts w:eastAsiaTheme="minorEastAsia"/>
          <w:szCs w:val="28"/>
        </w:rPr>
        <w:t>Not even my mother!</w:t>
      </w:r>
    </w:p>
    <w:p w:rsidR="006460C1" w:rsidRPr="006E3EC8" w:rsidRDefault="006460C1" w:rsidP="006E3EC8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b. </w:t>
      </w:r>
      <w:r w:rsidR="00D61E2B">
        <w:rPr>
          <w:rFonts w:eastAsiaTheme="minorEastAsia"/>
          <w:sz w:val="28"/>
          <w:szCs w:val="28"/>
        </w:rPr>
        <w:t>Men a</w:t>
      </w:r>
      <w:r w:rsidR="004946CC" w:rsidRPr="006E3EC8">
        <w:rPr>
          <w:rFonts w:eastAsiaTheme="minorEastAsia"/>
          <w:sz w:val="28"/>
          <w:szCs w:val="28"/>
        </w:rPr>
        <w:t>re Unreasonable</w:t>
      </w:r>
      <w:r w:rsidR="004A5FD2"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 w:rsidR="004A5FD2">
        <w:rPr>
          <w:rFonts w:eastAsiaTheme="minorEastAsia"/>
          <w:sz w:val="28"/>
          <w:szCs w:val="28"/>
        </w:rPr>
        <w:t>3:</w:t>
      </w:r>
      <w:r w:rsidR="006148B8" w:rsidRPr="006E3EC8">
        <w:rPr>
          <w:rFonts w:eastAsiaTheme="minorEastAsia"/>
          <w:sz w:val="28"/>
          <w:szCs w:val="28"/>
        </w:rPr>
        <w:t>11a</w:t>
      </w:r>
    </w:p>
    <w:p w:rsidR="00D61E2B" w:rsidRPr="00C62BB5" w:rsidRDefault="00D61E2B" w:rsidP="00D61E2B">
      <w:pPr>
        <w:autoSpaceDE w:val="0"/>
        <w:autoSpaceDN w:val="0"/>
        <w:adjustRightInd w:val="0"/>
        <w:ind w:left="1350"/>
        <w:jc w:val="both"/>
        <w:rPr>
          <w:sz w:val="20"/>
          <w:szCs w:val="28"/>
        </w:rPr>
      </w:pPr>
    </w:p>
    <w:p w:rsidR="0006102B" w:rsidRPr="00D61E2B" w:rsidRDefault="00D61E2B" w:rsidP="00D61E2B">
      <w:pPr>
        <w:autoSpaceDE w:val="0"/>
        <w:autoSpaceDN w:val="0"/>
        <w:adjustRightInd w:val="0"/>
        <w:ind w:left="1350"/>
        <w:jc w:val="both"/>
        <w:rPr>
          <w:szCs w:val="28"/>
        </w:rPr>
      </w:pPr>
      <w:r>
        <w:rPr>
          <w:szCs w:val="28"/>
        </w:rPr>
        <w:t>“</w:t>
      </w:r>
      <w:r w:rsidR="00EF5A66" w:rsidRPr="00D61E2B">
        <w:rPr>
          <w:szCs w:val="28"/>
        </w:rPr>
        <w:t>There is none who understands;</w:t>
      </w:r>
      <w:r>
        <w:rPr>
          <w:szCs w:val="28"/>
        </w:rPr>
        <w:t>”</w:t>
      </w:r>
    </w:p>
    <w:p w:rsidR="006460C1" w:rsidRPr="00E5688E" w:rsidRDefault="006460C1" w:rsidP="00D61E2B">
      <w:pPr>
        <w:autoSpaceDE w:val="0"/>
        <w:autoSpaceDN w:val="0"/>
        <w:adjustRightInd w:val="0"/>
        <w:ind w:left="1350" w:hanging="360"/>
        <w:jc w:val="both"/>
        <w:rPr>
          <w:sz w:val="22"/>
          <w:szCs w:val="28"/>
        </w:rPr>
      </w:pPr>
    </w:p>
    <w:p w:rsidR="00D61E2B" w:rsidRDefault="006E3EC8" w:rsidP="00D61E2B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c. </w:t>
      </w:r>
      <w:r w:rsidR="00D61E2B">
        <w:rPr>
          <w:rFonts w:eastAsiaTheme="minorEastAsia"/>
          <w:sz w:val="28"/>
          <w:szCs w:val="28"/>
        </w:rPr>
        <w:t>Men a</w:t>
      </w:r>
      <w:r w:rsidR="004946CC" w:rsidRPr="006E3EC8">
        <w:rPr>
          <w:rFonts w:eastAsiaTheme="minorEastAsia"/>
          <w:sz w:val="28"/>
          <w:szCs w:val="28"/>
        </w:rPr>
        <w:t>re Unresponsive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4946CC" w:rsidRPr="006E3EC8">
        <w:rPr>
          <w:rFonts w:eastAsiaTheme="minorEastAsia"/>
          <w:sz w:val="28"/>
          <w:szCs w:val="28"/>
        </w:rPr>
        <w:t>11b</w:t>
      </w:r>
    </w:p>
    <w:p w:rsidR="00D61E2B" w:rsidRPr="00C62BB5" w:rsidRDefault="00D61E2B" w:rsidP="00D61E2B">
      <w:pPr>
        <w:autoSpaceDE w:val="0"/>
        <w:autoSpaceDN w:val="0"/>
        <w:adjustRightInd w:val="0"/>
        <w:ind w:left="1350"/>
        <w:jc w:val="both"/>
        <w:rPr>
          <w:rFonts w:eastAsiaTheme="minorEastAsia"/>
          <w:sz w:val="20"/>
          <w:szCs w:val="28"/>
        </w:rPr>
      </w:pPr>
    </w:p>
    <w:p w:rsidR="00EF5A66" w:rsidRPr="00D61E2B" w:rsidRDefault="00D61E2B" w:rsidP="00D61E2B">
      <w:pPr>
        <w:autoSpaceDE w:val="0"/>
        <w:autoSpaceDN w:val="0"/>
        <w:adjustRightInd w:val="0"/>
        <w:ind w:left="1350"/>
        <w:jc w:val="both"/>
        <w:rPr>
          <w:rFonts w:eastAsiaTheme="minorEastAsia"/>
          <w:szCs w:val="28"/>
        </w:rPr>
      </w:pPr>
      <w:r>
        <w:rPr>
          <w:szCs w:val="28"/>
        </w:rPr>
        <w:t>“</w:t>
      </w:r>
      <w:r w:rsidR="00EF5A66" w:rsidRPr="00D61E2B">
        <w:rPr>
          <w:szCs w:val="28"/>
        </w:rPr>
        <w:t>There is none who seeks after God</w:t>
      </w:r>
      <w:r w:rsidR="00EE60AD">
        <w:rPr>
          <w:szCs w:val="28"/>
        </w:rPr>
        <w:t>.”</w:t>
      </w:r>
    </w:p>
    <w:p w:rsidR="008B3722" w:rsidRPr="00E5688E" w:rsidRDefault="008B3722" w:rsidP="00D61E2B">
      <w:pPr>
        <w:autoSpaceDE w:val="0"/>
        <w:autoSpaceDN w:val="0"/>
        <w:adjustRightInd w:val="0"/>
        <w:ind w:left="1350" w:hanging="360"/>
        <w:jc w:val="both"/>
        <w:rPr>
          <w:rFonts w:eastAsiaTheme="minorEastAsia"/>
          <w:sz w:val="22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d. </w:t>
      </w:r>
      <w:r w:rsidR="00D61E2B">
        <w:rPr>
          <w:rFonts w:eastAsiaTheme="minorEastAsia"/>
          <w:sz w:val="28"/>
          <w:szCs w:val="28"/>
        </w:rPr>
        <w:t>Men a</w:t>
      </w:r>
      <w:r w:rsidR="004946CC" w:rsidRPr="006E3EC8">
        <w:rPr>
          <w:rFonts w:eastAsiaTheme="minorEastAsia"/>
          <w:sz w:val="28"/>
          <w:szCs w:val="28"/>
        </w:rPr>
        <w:t>re Unrepentant</w:t>
      </w:r>
      <w:r w:rsidR="004A5FD2"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 w:rsidR="004A5FD2">
        <w:rPr>
          <w:rFonts w:eastAsiaTheme="minorEastAsia"/>
          <w:sz w:val="28"/>
          <w:szCs w:val="28"/>
        </w:rPr>
        <w:t>3:</w:t>
      </w:r>
      <w:r w:rsidR="00C82B6C" w:rsidRPr="006E3EC8">
        <w:rPr>
          <w:rFonts w:eastAsiaTheme="minorEastAsia"/>
          <w:sz w:val="28"/>
          <w:szCs w:val="28"/>
        </w:rPr>
        <w:t>12</w:t>
      </w:r>
    </w:p>
    <w:p w:rsidR="006E3EC8" w:rsidRPr="00C62BB5" w:rsidRDefault="006E3EC8" w:rsidP="004A5FD2">
      <w:pPr>
        <w:autoSpaceDE w:val="0"/>
        <w:autoSpaceDN w:val="0"/>
        <w:adjustRightInd w:val="0"/>
        <w:ind w:left="1260"/>
        <w:rPr>
          <w:rFonts w:eastAsiaTheme="minorEastAsia"/>
          <w:sz w:val="20"/>
          <w:szCs w:val="28"/>
        </w:rPr>
      </w:pPr>
    </w:p>
    <w:p w:rsidR="00EE60AD" w:rsidRPr="00EE60AD" w:rsidRDefault="00EE60AD" w:rsidP="00E5688E">
      <w:pPr>
        <w:autoSpaceDE w:val="0"/>
        <w:autoSpaceDN w:val="0"/>
        <w:adjustRightInd w:val="0"/>
        <w:ind w:left="135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F971FD" w:rsidRPr="004A5FD2">
        <w:rPr>
          <w:rFonts w:eastAsiaTheme="minorEastAsia"/>
          <w:szCs w:val="28"/>
        </w:rPr>
        <w:t>They have all turned aside;</w:t>
      </w:r>
      <w:r>
        <w:rPr>
          <w:rFonts w:eastAsiaTheme="minorEastAsia"/>
          <w:szCs w:val="28"/>
        </w:rPr>
        <w:t xml:space="preserve"> </w:t>
      </w:r>
      <w:proofErr w:type="gramStart"/>
      <w:r w:rsidR="00F971FD" w:rsidRPr="004A5FD2">
        <w:rPr>
          <w:rFonts w:eastAsiaTheme="minorEastAsia"/>
          <w:szCs w:val="28"/>
        </w:rPr>
        <w:t>They</w:t>
      </w:r>
      <w:proofErr w:type="gramEnd"/>
      <w:r w:rsidR="00F971FD" w:rsidRPr="004A5FD2">
        <w:rPr>
          <w:rFonts w:eastAsiaTheme="minorEastAsia"/>
          <w:szCs w:val="28"/>
        </w:rPr>
        <w:t xml:space="preserve"> have together become unprofitable;</w:t>
      </w:r>
      <w:r>
        <w:rPr>
          <w:rFonts w:eastAsiaTheme="minorEastAsia"/>
          <w:szCs w:val="28"/>
        </w:rPr>
        <w:t xml:space="preserve"> </w:t>
      </w:r>
      <w:r w:rsidR="00F971FD" w:rsidRPr="004A5FD2">
        <w:rPr>
          <w:rFonts w:eastAsiaTheme="minorEastAsia"/>
          <w:szCs w:val="28"/>
        </w:rPr>
        <w:t>There is none who does good, no, not one.”</w:t>
      </w:r>
    </w:p>
    <w:p w:rsidR="004946CC" w:rsidRPr="006E3EC8" w:rsidRDefault="006E3EC8" w:rsidP="006E3EC8">
      <w:pPr>
        <w:autoSpaceDE w:val="0"/>
        <w:autoSpaceDN w:val="0"/>
        <w:adjustRightInd w:val="0"/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B. </w:t>
      </w:r>
      <w:r w:rsidR="004946CC" w:rsidRPr="006E3EC8">
        <w:rPr>
          <w:rFonts w:eastAsiaTheme="minorEastAsia"/>
          <w:sz w:val="28"/>
          <w:szCs w:val="28"/>
        </w:rPr>
        <w:t>The Criminality of Human Sin</w:t>
      </w:r>
      <w:r w:rsidR="004A5FD2">
        <w:rPr>
          <w:rFonts w:eastAsiaTheme="minorEastAsia"/>
          <w:sz w:val="28"/>
          <w:szCs w:val="28"/>
        </w:rPr>
        <w:t xml:space="preserve"> – 3:13–18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="004946CC" w:rsidRPr="006E3EC8">
        <w:rPr>
          <w:rFonts w:eastAsiaTheme="minorEastAsia"/>
          <w:sz w:val="28"/>
          <w:szCs w:val="28"/>
        </w:rPr>
        <w:t>Man’s Wicked Words</w:t>
      </w:r>
      <w:r w:rsidR="004A5FD2">
        <w:rPr>
          <w:rFonts w:eastAsiaTheme="minorEastAsia"/>
          <w:sz w:val="28"/>
          <w:szCs w:val="28"/>
        </w:rPr>
        <w:t xml:space="preserve"> – 3:13–14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946CC" w:rsidRPr="004A5FD2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 w:rsidRPr="004A5FD2">
        <w:rPr>
          <w:rFonts w:eastAsiaTheme="minorEastAsia"/>
          <w:sz w:val="28"/>
          <w:szCs w:val="28"/>
        </w:rPr>
        <w:t xml:space="preserve">a. </w:t>
      </w:r>
      <w:r w:rsidR="003B0D7A">
        <w:rPr>
          <w:rFonts w:eastAsiaTheme="minorEastAsia"/>
          <w:sz w:val="28"/>
          <w:szCs w:val="28"/>
        </w:rPr>
        <w:t>Are l</w:t>
      </w:r>
      <w:r w:rsidR="004946CC" w:rsidRPr="004A5FD2">
        <w:rPr>
          <w:rFonts w:eastAsiaTheme="minorEastAsia"/>
          <w:sz w:val="28"/>
          <w:szCs w:val="28"/>
        </w:rPr>
        <w:t>ike the Vileness of the Sepulcher</w:t>
      </w:r>
      <w:r w:rsidR="004A5FD2" w:rsidRPr="004A5FD2">
        <w:rPr>
          <w:rFonts w:eastAsiaTheme="minorEastAsia"/>
          <w:sz w:val="28"/>
          <w:szCs w:val="28"/>
        </w:rPr>
        <w:t xml:space="preserve"> – 3:</w:t>
      </w:r>
      <w:r w:rsidR="007467C5" w:rsidRPr="004A5FD2">
        <w:rPr>
          <w:rFonts w:eastAsiaTheme="minorEastAsia"/>
          <w:sz w:val="28"/>
          <w:szCs w:val="28"/>
        </w:rPr>
        <w:t>1</w:t>
      </w:r>
      <w:r w:rsidR="004946CC" w:rsidRPr="004A5FD2">
        <w:rPr>
          <w:rFonts w:eastAsiaTheme="minorEastAsia"/>
          <w:sz w:val="28"/>
          <w:szCs w:val="28"/>
        </w:rPr>
        <w:t>3</w:t>
      </w:r>
      <w:r w:rsidR="00D364FE" w:rsidRPr="004A5FD2">
        <w:rPr>
          <w:rFonts w:eastAsiaTheme="minorEastAsia"/>
          <w:sz w:val="28"/>
          <w:szCs w:val="28"/>
        </w:rPr>
        <w:t>a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126702" w:rsidRPr="004A5FD2" w:rsidRDefault="00EE60AD" w:rsidP="004A5FD2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>
        <w:rPr>
          <w:szCs w:val="28"/>
        </w:rPr>
        <w:t>“</w:t>
      </w:r>
      <w:r w:rsidR="00126702" w:rsidRPr="004A5FD2">
        <w:rPr>
          <w:szCs w:val="28"/>
        </w:rPr>
        <w:t>Their throat is an open tomb;</w:t>
      </w:r>
      <w:r>
        <w:rPr>
          <w:szCs w:val="28"/>
        </w:rPr>
        <w:t>”</w:t>
      </w:r>
    </w:p>
    <w:p w:rsidR="006E3EC8" w:rsidRPr="004A5FD2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b. </w:t>
      </w:r>
      <w:r w:rsidR="004A5FD2">
        <w:rPr>
          <w:rFonts w:eastAsiaTheme="minorEastAsia"/>
          <w:sz w:val="28"/>
          <w:szCs w:val="28"/>
        </w:rPr>
        <w:t>Are l</w:t>
      </w:r>
      <w:r w:rsidR="004946CC" w:rsidRPr="006E3EC8">
        <w:rPr>
          <w:rFonts w:eastAsiaTheme="minorEastAsia"/>
          <w:sz w:val="28"/>
          <w:szCs w:val="28"/>
        </w:rPr>
        <w:t>ike the Venom of the Serpent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4946CC" w:rsidRPr="006E3EC8">
        <w:rPr>
          <w:rFonts w:eastAsiaTheme="minorEastAsia"/>
          <w:sz w:val="28"/>
          <w:szCs w:val="28"/>
        </w:rPr>
        <w:t>13</w:t>
      </w:r>
      <w:r w:rsidR="00D364FE" w:rsidRPr="006E3EC8">
        <w:rPr>
          <w:rFonts w:eastAsiaTheme="minorEastAsia"/>
          <w:sz w:val="28"/>
          <w:szCs w:val="28"/>
        </w:rPr>
        <w:t>b</w:t>
      </w:r>
      <w:r w:rsidR="004946CC" w:rsidRPr="006E3EC8">
        <w:rPr>
          <w:rFonts w:eastAsiaTheme="minorEastAsia"/>
          <w:sz w:val="28"/>
          <w:szCs w:val="28"/>
        </w:rPr>
        <w:t>–14</w:t>
      </w:r>
    </w:p>
    <w:p w:rsidR="006E3EC8" w:rsidRPr="00EE60AD" w:rsidRDefault="006E3EC8" w:rsidP="006E3EC8">
      <w:pPr>
        <w:autoSpaceDE w:val="0"/>
        <w:autoSpaceDN w:val="0"/>
        <w:adjustRightInd w:val="0"/>
        <w:rPr>
          <w:rFonts w:eastAsiaTheme="minorEastAsia"/>
          <w:sz w:val="20"/>
          <w:szCs w:val="28"/>
        </w:rPr>
      </w:pPr>
    </w:p>
    <w:p w:rsidR="006C6875" w:rsidRPr="004A5FD2" w:rsidRDefault="00EE60AD" w:rsidP="00EE60AD">
      <w:pPr>
        <w:autoSpaceDE w:val="0"/>
        <w:autoSpaceDN w:val="0"/>
        <w:adjustRightInd w:val="0"/>
        <w:ind w:left="126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E24000" w:rsidRPr="004A5FD2">
        <w:rPr>
          <w:rFonts w:eastAsiaTheme="minorEastAsia"/>
          <w:szCs w:val="28"/>
        </w:rPr>
        <w:t>With their tong</w:t>
      </w:r>
      <w:r>
        <w:rPr>
          <w:rFonts w:eastAsiaTheme="minorEastAsia"/>
          <w:szCs w:val="28"/>
        </w:rPr>
        <w:t xml:space="preserve">ues they have practiced deceit; </w:t>
      </w:r>
      <w:proofErr w:type="gramStart"/>
      <w:r w:rsidR="00E24000" w:rsidRPr="004A5FD2">
        <w:rPr>
          <w:rFonts w:eastAsiaTheme="minorEastAsia"/>
          <w:szCs w:val="28"/>
        </w:rPr>
        <w:t>The</w:t>
      </w:r>
      <w:proofErr w:type="gramEnd"/>
      <w:r w:rsidR="00E24000" w:rsidRPr="004A5FD2">
        <w:rPr>
          <w:rFonts w:eastAsiaTheme="minorEastAsia"/>
          <w:szCs w:val="28"/>
        </w:rPr>
        <w:t xml:space="preserve"> pois</w:t>
      </w:r>
      <w:r>
        <w:rPr>
          <w:rFonts w:eastAsiaTheme="minorEastAsia"/>
          <w:szCs w:val="28"/>
        </w:rPr>
        <w:t xml:space="preserve">on of asps is under their lips”; </w:t>
      </w:r>
      <w:r w:rsidR="00E24000" w:rsidRPr="004A5FD2">
        <w:rPr>
          <w:rFonts w:eastAsiaTheme="minorEastAsia"/>
          <w:szCs w:val="28"/>
        </w:rPr>
        <w:t>“Whose mouth is full of cursing and bitterness.”</w:t>
      </w:r>
    </w:p>
    <w:p w:rsidR="004A5FD2" w:rsidRDefault="004A5FD2" w:rsidP="004A5FD2">
      <w:pPr>
        <w:autoSpaceDE w:val="0"/>
        <w:autoSpaceDN w:val="0"/>
        <w:adjustRightInd w:val="0"/>
        <w:ind w:left="720"/>
        <w:jc w:val="both"/>
        <w:rPr>
          <w:rFonts w:eastAsiaTheme="minorEastAsia"/>
          <w:sz w:val="28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4946CC" w:rsidRPr="006E3EC8">
        <w:rPr>
          <w:rFonts w:eastAsiaTheme="minorEastAsia"/>
          <w:sz w:val="28"/>
          <w:szCs w:val="28"/>
        </w:rPr>
        <w:t>Man’s Wicked Ways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4946CC" w:rsidRPr="006E3EC8">
        <w:rPr>
          <w:rFonts w:eastAsiaTheme="minorEastAsia"/>
          <w:sz w:val="28"/>
          <w:szCs w:val="28"/>
        </w:rPr>
        <w:t>15–18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w:r w:rsidR="004946CC" w:rsidRPr="006E3EC8">
        <w:rPr>
          <w:rFonts w:eastAsiaTheme="minorEastAsia"/>
          <w:sz w:val="28"/>
          <w:szCs w:val="28"/>
        </w:rPr>
        <w:t>Murder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550457" w:rsidRPr="006E3EC8">
        <w:rPr>
          <w:rFonts w:eastAsiaTheme="minorEastAsia"/>
          <w:sz w:val="28"/>
          <w:szCs w:val="28"/>
        </w:rPr>
        <w:t>15</w:t>
      </w:r>
    </w:p>
    <w:p w:rsidR="006E3EC8" w:rsidRPr="00EE60AD" w:rsidRDefault="006E3EC8" w:rsidP="004A5FD2">
      <w:pPr>
        <w:autoSpaceDE w:val="0"/>
        <w:autoSpaceDN w:val="0"/>
        <w:adjustRightInd w:val="0"/>
        <w:ind w:left="1260"/>
        <w:jc w:val="both"/>
        <w:rPr>
          <w:sz w:val="20"/>
          <w:szCs w:val="28"/>
        </w:rPr>
      </w:pPr>
    </w:p>
    <w:p w:rsidR="00E24000" w:rsidRPr="004A5FD2" w:rsidRDefault="00E24000" w:rsidP="004A5FD2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 w:rsidRPr="004A5FD2">
        <w:rPr>
          <w:szCs w:val="28"/>
        </w:rPr>
        <w:t>“Their feet are swift to shed blood;</w:t>
      </w:r>
    </w:p>
    <w:p w:rsidR="006E3EC8" w:rsidRPr="004A5FD2" w:rsidRDefault="006E3EC8" w:rsidP="004A5FD2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b. </w:t>
      </w:r>
      <w:r w:rsidR="004946CC" w:rsidRPr="006E3EC8">
        <w:rPr>
          <w:rFonts w:eastAsiaTheme="minorEastAsia"/>
          <w:sz w:val="28"/>
          <w:szCs w:val="28"/>
        </w:rPr>
        <w:t>Misery</w:t>
      </w:r>
      <w:r w:rsidR="004A5FD2">
        <w:rPr>
          <w:rFonts w:eastAsiaTheme="minorEastAsia"/>
          <w:sz w:val="28"/>
          <w:szCs w:val="28"/>
        </w:rPr>
        <w:t xml:space="preserve"> –</w:t>
      </w:r>
      <w:r w:rsidR="004946CC" w:rsidRPr="006E3EC8">
        <w:rPr>
          <w:rFonts w:eastAsiaTheme="minorEastAsia"/>
          <w:sz w:val="28"/>
          <w:szCs w:val="28"/>
        </w:rPr>
        <w:t xml:space="preserve"> </w:t>
      </w:r>
      <w:r w:rsidR="004A5FD2">
        <w:rPr>
          <w:rFonts w:eastAsiaTheme="minorEastAsia"/>
          <w:sz w:val="28"/>
          <w:szCs w:val="28"/>
        </w:rPr>
        <w:t>3:</w:t>
      </w:r>
      <w:r w:rsidR="00550457" w:rsidRPr="006E3EC8">
        <w:rPr>
          <w:rFonts w:eastAsiaTheme="minorEastAsia"/>
          <w:sz w:val="28"/>
          <w:szCs w:val="28"/>
        </w:rPr>
        <w:t>1</w:t>
      </w:r>
      <w:r w:rsidR="004946CC" w:rsidRPr="006E3EC8">
        <w:rPr>
          <w:rFonts w:eastAsiaTheme="minorEastAsia"/>
          <w:sz w:val="28"/>
          <w:szCs w:val="28"/>
        </w:rPr>
        <w:t>6–17</w:t>
      </w:r>
    </w:p>
    <w:p w:rsidR="004A5FD2" w:rsidRPr="00EE60AD" w:rsidRDefault="004A5FD2" w:rsidP="006E3EC8">
      <w:pPr>
        <w:autoSpaceDE w:val="0"/>
        <w:autoSpaceDN w:val="0"/>
        <w:adjustRightInd w:val="0"/>
        <w:ind w:left="720" w:hanging="720"/>
        <w:rPr>
          <w:rFonts w:eastAsiaTheme="minorEastAsia"/>
          <w:sz w:val="20"/>
          <w:szCs w:val="28"/>
        </w:rPr>
      </w:pPr>
    </w:p>
    <w:p w:rsidR="00E24000" w:rsidRPr="004A5FD2" w:rsidRDefault="00EE60AD" w:rsidP="00EE60AD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E24000" w:rsidRPr="004A5FD2">
        <w:rPr>
          <w:rFonts w:eastAsiaTheme="minorEastAsia"/>
          <w:szCs w:val="28"/>
        </w:rPr>
        <w:t>Destruction and misery are in their ways;</w:t>
      </w:r>
      <w:r w:rsidR="006E3EC8" w:rsidRPr="004A5FD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a</w:t>
      </w:r>
      <w:r w:rsidR="00E24000" w:rsidRPr="004A5FD2">
        <w:rPr>
          <w:rFonts w:eastAsiaTheme="minorEastAsia"/>
          <w:szCs w:val="28"/>
        </w:rPr>
        <w:t>nd the way of peace they have not known.”</w:t>
      </w:r>
    </w:p>
    <w:p w:rsidR="00E24000" w:rsidRPr="004A5FD2" w:rsidRDefault="00E24000" w:rsidP="004A5FD2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</w:p>
    <w:p w:rsidR="004946CC" w:rsidRPr="006E3EC8" w:rsidRDefault="006E3EC8" w:rsidP="004A5FD2">
      <w:pPr>
        <w:autoSpaceDE w:val="0"/>
        <w:autoSpaceDN w:val="0"/>
        <w:adjustRightInd w:val="0"/>
        <w:ind w:left="99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c. </w:t>
      </w:r>
      <w:r w:rsidR="004946CC" w:rsidRPr="006E3EC8">
        <w:rPr>
          <w:rFonts w:eastAsiaTheme="minorEastAsia"/>
          <w:sz w:val="28"/>
          <w:szCs w:val="28"/>
        </w:rPr>
        <w:t>Mutiny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4946CC" w:rsidRPr="006E3EC8">
        <w:rPr>
          <w:rFonts w:eastAsiaTheme="minorEastAsia"/>
          <w:sz w:val="28"/>
          <w:szCs w:val="28"/>
        </w:rPr>
        <w:t>18</w:t>
      </w:r>
    </w:p>
    <w:p w:rsidR="006E3EC8" w:rsidRPr="00EE60AD" w:rsidRDefault="006E3EC8" w:rsidP="004A5FD2">
      <w:pPr>
        <w:autoSpaceDE w:val="0"/>
        <w:autoSpaceDN w:val="0"/>
        <w:adjustRightInd w:val="0"/>
        <w:ind w:left="1260"/>
        <w:rPr>
          <w:rFonts w:eastAsiaTheme="minorEastAsia"/>
          <w:sz w:val="20"/>
          <w:szCs w:val="28"/>
        </w:rPr>
      </w:pPr>
    </w:p>
    <w:p w:rsidR="00E24000" w:rsidRPr="004A5FD2" w:rsidRDefault="00E24000" w:rsidP="004A5FD2">
      <w:pPr>
        <w:autoSpaceDE w:val="0"/>
        <w:autoSpaceDN w:val="0"/>
        <w:adjustRightInd w:val="0"/>
        <w:ind w:left="1260"/>
        <w:rPr>
          <w:rFonts w:eastAsiaTheme="minorEastAsia"/>
          <w:szCs w:val="28"/>
        </w:rPr>
      </w:pPr>
      <w:r w:rsidRPr="004A5FD2">
        <w:rPr>
          <w:rFonts w:eastAsiaTheme="minorEastAsia"/>
          <w:szCs w:val="28"/>
        </w:rPr>
        <w:t>“There is no fear of God before their eyes.”</w:t>
      </w:r>
    </w:p>
    <w:p w:rsidR="00E24000" w:rsidRPr="004A5FD2" w:rsidRDefault="00E24000" w:rsidP="004A5FD2">
      <w:pPr>
        <w:autoSpaceDE w:val="0"/>
        <w:autoSpaceDN w:val="0"/>
        <w:adjustRightInd w:val="0"/>
        <w:ind w:left="1260"/>
        <w:jc w:val="both"/>
        <w:rPr>
          <w:rFonts w:eastAsiaTheme="minorEastAsia"/>
          <w:szCs w:val="28"/>
        </w:rPr>
      </w:pPr>
    </w:p>
    <w:p w:rsidR="004946CC" w:rsidRPr="006E3EC8" w:rsidRDefault="006E3EC8" w:rsidP="004A5FD2">
      <w:pPr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C. </w:t>
      </w:r>
      <w:r w:rsidR="004946CC" w:rsidRPr="006E3EC8">
        <w:rPr>
          <w:rFonts w:eastAsiaTheme="minorEastAsia"/>
          <w:sz w:val="28"/>
          <w:szCs w:val="28"/>
        </w:rPr>
        <w:t>The Culpability of Human Sin</w:t>
      </w:r>
      <w:r w:rsidR="004A5FD2">
        <w:rPr>
          <w:rFonts w:eastAsiaTheme="minorEastAsia"/>
          <w:sz w:val="28"/>
          <w:szCs w:val="28"/>
        </w:rPr>
        <w:t xml:space="preserve"> – 3:19–20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6E3EC8" w:rsidRDefault="004946CC" w:rsidP="004A5FD2">
      <w:pPr>
        <w:autoSpaceDE w:val="0"/>
        <w:autoSpaceDN w:val="0"/>
        <w:adjustRightInd w:val="0"/>
        <w:ind w:left="720"/>
        <w:jc w:val="both"/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>1.</w:t>
      </w:r>
      <w:r w:rsidR="006E3EC8">
        <w:rPr>
          <w:rFonts w:eastAsiaTheme="minorEastAsia"/>
          <w:sz w:val="28"/>
          <w:szCs w:val="28"/>
        </w:rPr>
        <w:t xml:space="preserve"> </w:t>
      </w:r>
      <w:r w:rsidR="003B0D7A">
        <w:rPr>
          <w:rFonts w:eastAsiaTheme="minorEastAsia"/>
          <w:sz w:val="28"/>
          <w:szCs w:val="28"/>
        </w:rPr>
        <w:t>The Law Shows Man’s Condition i</w:t>
      </w:r>
      <w:r w:rsidRPr="006E3EC8">
        <w:rPr>
          <w:rFonts w:eastAsiaTheme="minorEastAsia"/>
          <w:sz w:val="28"/>
          <w:szCs w:val="28"/>
        </w:rPr>
        <w:t>s Helpless</w:t>
      </w:r>
      <w:r w:rsidR="004A5FD2">
        <w:rPr>
          <w:rFonts w:eastAsiaTheme="minorEastAsia"/>
          <w:sz w:val="28"/>
          <w:szCs w:val="28"/>
        </w:rPr>
        <w:t xml:space="preserve"> – 3:</w:t>
      </w:r>
      <w:r w:rsidRPr="006E3EC8">
        <w:rPr>
          <w:rFonts w:eastAsiaTheme="minorEastAsia"/>
          <w:sz w:val="28"/>
          <w:szCs w:val="28"/>
        </w:rPr>
        <w:t>19</w:t>
      </w:r>
    </w:p>
    <w:p w:rsidR="006E3EC8" w:rsidRPr="00EE60AD" w:rsidRDefault="006E3EC8" w:rsidP="006E3EC8">
      <w:pPr>
        <w:autoSpaceDE w:val="0"/>
        <w:autoSpaceDN w:val="0"/>
        <w:adjustRightInd w:val="0"/>
        <w:jc w:val="both"/>
        <w:rPr>
          <w:rFonts w:eastAsiaTheme="minorEastAsia"/>
          <w:sz w:val="20"/>
          <w:szCs w:val="28"/>
        </w:rPr>
      </w:pPr>
    </w:p>
    <w:p w:rsidR="004946CC" w:rsidRPr="006E3EC8" w:rsidRDefault="004946CC" w:rsidP="009E100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350"/>
        <w:jc w:val="both"/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>He Is Convicted</w:t>
      </w:r>
      <w:r w:rsidR="004A5FD2">
        <w:rPr>
          <w:rFonts w:eastAsiaTheme="minorEastAsia"/>
          <w:sz w:val="28"/>
          <w:szCs w:val="28"/>
        </w:rPr>
        <w:t xml:space="preserve"> – 3:</w:t>
      </w:r>
      <w:r w:rsidR="00D626EA" w:rsidRPr="006E3EC8">
        <w:rPr>
          <w:rFonts w:eastAsiaTheme="minorEastAsia"/>
          <w:sz w:val="28"/>
          <w:szCs w:val="28"/>
        </w:rPr>
        <w:t>19a</w:t>
      </w:r>
    </w:p>
    <w:p w:rsidR="006E3EC8" w:rsidRPr="00EE60AD" w:rsidRDefault="006E3EC8" w:rsidP="009E1008">
      <w:pPr>
        <w:autoSpaceDE w:val="0"/>
        <w:autoSpaceDN w:val="0"/>
        <w:adjustRightInd w:val="0"/>
        <w:ind w:left="1080"/>
        <w:jc w:val="both"/>
        <w:rPr>
          <w:rFonts w:eastAsiaTheme="minorEastAsia"/>
          <w:sz w:val="20"/>
          <w:szCs w:val="28"/>
          <w:vertAlign w:val="superscript"/>
        </w:rPr>
      </w:pPr>
    </w:p>
    <w:p w:rsidR="00D626EA" w:rsidRPr="009E1008" w:rsidRDefault="00EE60AD" w:rsidP="00EE60AD">
      <w:pPr>
        <w:autoSpaceDE w:val="0"/>
        <w:autoSpaceDN w:val="0"/>
        <w:adjustRightInd w:val="0"/>
        <w:ind w:left="14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D626EA" w:rsidRPr="009E1008">
        <w:rPr>
          <w:rFonts w:eastAsiaTheme="minorEastAsia"/>
          <w:szCs w:val="28"/>
        </w:rPr>
        <w:t>Now we know that whatever the law says, it says to those who are under the law, that every mouth may be stopped,</w:t>
      </w:r>
    </w:p>
    <w:p w:rsidR="00673A7C" w:rsidRPr="009E1008" w:rsidRDefault="00673A7C" w:rsidP="009E1008">
      <w:pPr>
        <w:autoSpaceDE w:val="0"/>
        <w:autoSpaceDN w:val="0"/>
        <w:adjustRightInd w:val="0"/>
        <w:ind w:left="1080" w:hanging="360"/>
        <w:jc w:val="both"/>
        <w:rPr>
          <w:rFonts w:eastAsiaTheme="minorEastAsia"/>
          <w:szCs w:val="28"/>
        </w:rPr>
      </w:pPr>
    </w:p>
    <w:p w:rsidR="006D0F43" w:rsidRPr="006E3EC8" w:rsidRDefault="00990269" w:rsidP="009E100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350"/>
        <w:jc w:val="both"/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>He Is Condemned</w:t>
      </w:r>
    </w:p>
    <w:p w:rsidR="009E1008" w:rsidRPr="00EE60AD" w:rsidRDefault="009E1008" w:rsidP="006E3EC8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990269" w:rsidRPr="009E1008" w:rsidRDefault="009E1008" w:rsidP="009E1008">
      <w:pPr>
        <w:autoSpaceDE w:val="0"/>
        <w:autoSpaceDN w:val="0"/>
        <w:adjustRightInd w:val="0"/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D626EA" w:rsidRPr="009E1008">
        <w:rPr>
          <w:szCs w:val="28"/>
        </w:rPr>
        <w:t>and</w:t>
      </w:r>
      <w:proofErr w:type="gramEnd"/>
      <w:r w:rsidR="00D626EA" w:rsidRPr="009E1008">
        <w:rPr>
          <w:szCs w:val="28"/>
        </w:rPr>
        <w:t xml:space="preserve"> all the world may become guilty before God.</w:t>
      </w:r>
      <w:r>
        <w:rPr>
          <w:szCs w:val="28"/>
        </w:rPr>
        <w:t>”</w:t>
      </w:r>
    </w:p>
    <w:p w:rsidR="006E3EC8" w:rsidRPr="009E1008" w:rsidRDefault="006E3EC8" w:rsidP="009E1008">
      <w:pPr>
        <w:autoSpaceDE w:val="0"/>
        <w:autoSpaceDN w:val="0"/>
        <w:adjustRightInd w:val="0"/>
        <w:ind w:left="1260"/>
        <w:jc w:val="both"/>
        <w:rPr>
          <w:szCs w:val="28"/>
        </w:rPr>
      </w:pPr>
    </w:p>
    <w:p w:rsidR="00990269" w:rsidRPr="006E3EC8" w:rsidRDefault="00990269" w:rsidP="009E1008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990" w:hanging="270"/>
        <w:jc w:val="both"/>
        <w:rPr>
          <w:rFonts w:eastAsiaTheme="minorEastAsia"/>
          <w:sz w:val="28"/>
          <w:szCs w:val="28"/>
        </w:rPr>
      </w:pPr>
      <w:r w:rsidRPr="006E3EC8">
        <w:rPr>
          <w:rFonts w:eastAsiaTheme="minorEastAsia"/>
          <w:sz w:val="28"/>
          <w:szCs w:val="28"/>
        </w:rPr>
        <w:t>The La</w:t>
      </w:r>
      <w:r w:rsidR="003B0D7A">
        <w:rPr>
          <w:rFonts w:eastAsiaTheme="minorEastAsia"/>
          <w:sz w:val="28"/>
          <w:szCs w:val="28"/>
        </w:rPr>
        <w:t>w Shows Man’s Case i</w:t>
      </w:r>
      <w:bookmarkStart w:id="0" w:name="_GoBack"/>
      <w:bookmarkEnd w:id="0"/>
      <w:r w:rsidR="00EE60AD">
        <w:rPr>
          <w:rFonts w:eastAsiaTheme="minorEastAsia"/>
          <w:sz w:val="28"/>
          <w:szCs w:val="28"/>
        </w:rPr>
        <w:t>s Hopeless – 3:20</w:t>
      </w:r>
    </w:p>
    <w:p w:rsidR="006E3EC8" w:rsidRPr="00EE60AD" w:rsidRDefault="006E3EC8" w:rsidP="009E1008">
      <w:pPr>
        <w:autoSpaceDE w:val="0"/>
        <w:autoSpaceDN w:val="0"/>
        <w:adjustRightInd w:val="0"/>
        <w:ind w:left="720"/>
        <w:jc w:val="both"/>
        <w:rPr>
          <w:rFonts w:eastAsiaTheme="minorEastAsia"/>
          <w:sz w:val="20"/>
          <w:szCs w:val="28"/>
          <w:vertAlign w:val="superscript"/>
        </w:rPr>
      </w:pPr>
    </w:p>
    <w:p w:rsidR="00EE60AD" w:rsidRDefault="009E1008" w:rsidP="00E5688E">
      <w:pPr>
        <w:autoSpaceDE w:val="0"/>
        <w:autoSpaceDN w:val="0"/>
        <w:adjustRightInd w:val="0"/>
        <w:ind w:left="108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“</w:t>
      </w:r>
      <w:r w:rsidR="006D0F43" w:rsidRPr="009E1008">
        <w:rPr>
          <w:rFonts w:eastAsiaTheme="minorEastAsia"/>
          <w:szCs w:val="28"/>
        </w:rPr>
        <w:t>Therefore by the deeds of the law no flesh will be justified in His sight, for by the law is the knowledge of sin.</w:t>
      </w:r>
      <w:r>
        <w:rPr>
          <w:rFonts w:eastAsiaTheme="minorEastAsia"/>
          <w:szCs w:val="28"/>
        </w:rPr>
        <w:t>”</w:t>
      </w:r>
    </w:p>
    <w:p w:rsidR="00E5688E" w:rsidRPr="00E5688E" w:rsidRDefault="00E5688E" w:rsidP="00E5688E">
      <w:pPr>
        <w:autoSpaceDE w:val="0"/>
        <w:autoSpaceDN w:val="0"/>
        <w:adjustRightInd w:val="0"/>
        <w:ind w:left="1080"/>
        <w:jc w:val="both"/>
        <w:rPr>
          <w:rFonts w:eastAsiaTheme="minorEastAsia"/>
          <w:szCs w:val="28"/>
        </w:rPr>
      </w:pPr>
    </w:p>
    <w:sectPr w:rsidR="00E5688E" w:rsidRPr="00E5688E" w:rsidSect="006E3E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AD" w:rsidRDefault="004601AD" w:rsidP="004946CC">
      <w:r>
        <w:separator/>
      </w:r>
    </w:p>
  </w:endnote>
  <w:endnote w:type="continuationSeparator" w:id="0">
    <w:p w:rsidR="004601AD" w:rsidRDefault="004601AD" w:rsidP="0049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AD" w:rsidRDefault="004601AD" w:rsidP="004946CC">
      <w:r>
        <w:separator/>
      </w:r>
    </w:p>
  </w:footnote>
  <w:footnote w:type="continuationSeparator" w:id="0">
    <w:p w:rsidR="004601AD" w:rsidRDefault="004601AD" w:rsidP="0049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8804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688E" w:rsidRDefault="00E568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D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68E1" w:rsidRDefault="00D16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BD1"/>
    <w:multiLevelType w:val="hybridMultilevel"/>
    <w:tmpl w:val="381860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0F8"/>
    <w:multiLevelType w:val="hybridMultilevel"/>
    <w:tmpl w:val="C598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1146"/>
    <w:multiLevelType w:val="hybridMultilevel"/>
    <w:tmpl w:val="1BEC7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6B58"/>
    <w:multiLevelType w:val="hybridMultilevel"/>
    <w:tmpl w:val="C47C8472"/>
    <w:lvl w:ilvl="0" w:tplc="5E1A70B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9B"/>
    <w:rsid w:val="00003832"/>
    <w:rsid w:val="000123B4"/>
    <w:rsid w:val="00015D65"/>
    <w:rsid w:val="0006102B"/>
    <w:rsid w:val="000B0448"/>
    <w:rsid w:val="001069E1"/>
    <w:rsid w:val="00112F1C"/>
    <w:rsid w:val="00116B6A"/>
    <w:rsid w:val="00123EE4"/>
    <w:rsid w:val="00126702"/>
    <w:rsid w:val="0013023B"/>
    <w:rsid w:val="00162F98"/>
    <w:rsid w:val="00173597"/>
    <w:rsid w:val="00177A96"/>
    <w:rsid w:val="0018779F"/>
    <w:rsid w:val="001A6C0A"/>
    <w:rsid w:val="001D17AC"/>
    <w:rsid w:val="001E5633"/>
    <w:rsid w:val="002046BE"/>
    <w:rsid w:val="00227462"/>
    <w:rsid w:val="00234DC0"/>
    <w:rsid w:val="002743AE"/>
    <w:rsid w:val="00292D87"/>
    <w:rsid w:val="002C1C54"/>
    <w:rsid w:val="002D47AE"/>
    <w:rsid w:val="002E5C11"/>
    <w:rsid w:val="002F27D7"/>
    <w:rsid w:val="00301ACC"/>
    <w:rsid w:val="003229DC"/>
    <w:rsid w:val="003477FF"/>
    <w:rsid w:val="00362196"/>
    <w:rsid w:val="00390358"/>
    <w:rsid w:val="003A4867"/>
    <w:rsid w:val="003B0D7A"/>
    <w:rsid w:val="003B276A"/>
    <w:rsid w:val="003C3F3C"/>
    <w:rsid w:val="003D5C57"/>
    <w:rsid w:val="00411EAB"/>
    <w:rsid w:val="00412140"/>
    <w:rsid w:val="004258D2"/>
    <w:rsid w:val="0044026D"/>
    <w:rsid w:val="0045582B"/>
    <w:rsid w:val="004601AD"/>
    <w:rsid w:val="00461317"/>
    <w:rsid w:val="004767F5"/>
    <w:rsid w:val="00493EEF"/>
    <w:rsid w:val="004946CC"/>
    <w:rsid w:val="004A5FD2"/>
    <w:rsid w:val="004A7148"/>
    <w:rsid w:val="004B6016"/>
    <w:rsid w:val="004D4B88"/>
    <w:rsid w:val="004E3504"/>
    <w:rsid w:val="004E5EE0"/>
    <w:rsid w:val="004E6BCC"/>
    <w:rsid w:val="004E7B04"/>
    <w:rsid w:val="00500217"/>
    <w:rsid w:val="0050613F"/>
    <w:rsid w:val="00512973"/>
    <w:rsid w:val="005153CF"/>
    <w:rsid w:val="005218F1"/>
    <w:rsid w:val="00522C54"/>
    <w:rsid w:val="00531148"/>
    <w:rsid w:val="00540511"/>
    <w:rsid w:val="00550457"/>
    <w:rsid w:val="005814BD"/>
    <w:rsid w:val="00595776"/>
    <w:rsid w:val="005C1342"/>
    <w:rsid w:val="005E32FC"/>
    <w:rsid w:val="005E40F2"/>
    <w:rsid w:val="006111B0"/>
    <w:rsid w:val="006148B8"/>
    <w:rsid w:val="00615036"/>
    <w:rsid w:val="00626BE3"/>
    <w:rsid w:val="00640B9B"/>
    <w:rsid w:val="00643C71"/>
    <w:rsid w:val="006460C1"/>
    <w:rsid w:val="0065079A"/>
    <w:rsid w:val="00672207"/>
    <w:rsid w:val="00673A7C"/>
    <w:rsid w:val="006757B7"/>
    <w:rsid w:val="006B7E45"/>
    <w:rsid w:val="006C6875"/>
    <w:rsid w:val="006D0F43"/>
    <w:rsid w:val="006E0AA0"/>
    <w:rsid w:val="006E3EC8"/>
    <w:rsid w:val="00706F9A"/>
    <w:rsid w:val="007133F7"/>
    <w:rsid w:val="00721560"/>
    <w:rsid w:val="007467C5"/>
    <w:rsid w:val="00746EAE"/>
    <w:rsid w:val="00751448"/>
    <w:rsid w:val="00754409"/>
    <w:rsid w:val="00771C52"/>
    <w:rsid w:val="00783AD6"/>
    <w:rsid w:val="00787466"/>
    <w:rsid w:val="00790190"/>
    <w:rsid w:val="007A6B85"/>
    <w:rsid w:val="00806B8C"/>
    <w:rsid w:val="00824C9C"/>
    <w:rsid w:val="008672A4"/>
    <w:rsid w:val="00875EDD"/>
    <w:rsid w:val="00884C12"/>
    <w:rsid w:val="008B3722"/>
    <w:rsid w:val="008F216C"/>
    <w:rsid w:val="00907AC4"/>
    <w:rsid w:val="00927D3F"/>
    <w:rsid w:val="00974927"/>
    <w:rsid w:val="00990269"/>
    <w:rsid w:val="009A53D0"/>
    <w:rsid w:val="009B5BCA"/>
    <w:rsid w:val="009B7A36"/>
    <w:rsid w:val="009E1008"/>
    <w:rsid w:val="009F68B9"/>
    <w:rsid w:val="00A106E7"/>
    <w:rsid w:val="00A13351"/>
    <w:rsid w:val="00A44F7B"/>
    <w:rsid w:val="00A45216"/>
    <w:rsid w:val="00A52BA6"/>
    <w:rsid w:val="00A54DE0"/>
    <w:rsid w:val="00AC5ED8"/>
    <w:rsid w:val="00AE39A0"/>
    <w:rsid w:val="00B72D82"/>
    <w:rsid w:val="00B744CF"/>
    <w:rsid w:val="00B766A5"/>
    <w:rsid w:val="00B8134C"/>
    <w:rsid w:val="00B83507"/>
    <w:rsid w:val="00B90584"/>
    <w:rsid w:val="00BD37E4"/>
    <w:rsid w:val="00BE4860"/>
    <w:rsid w:val="00C1389C"/>
    <w:rsid w:val="00C21098"/>
    <w:rsid w:val="00C21C31"/>
    <w:rsid w:val="00C515DA"/>
    <w:rsid w:val="00C54691"/>
    <w:rsid w:val="00C60A83"/>
    <w:rsid w:val="00C62BB5"/>
    <w:rsid w:val="00C67521"/>
    <w:rsid w:val="00C8251A"/>
    <w:rsid w:val="00C82B6C"/>
    <w:rsid w:val="00C8775B"/>
    <w:rsid w:val="00CA55CF"/>
    <w:rsid w:val="00CE1FC9"/>
    <w:rsid w:val="00CF6F85"/>
    <w:rsid w:val="00D168E1"/>
    <w:rsid w:val="00D21DB2"/>
    <w:rsid w:val="00D364FE"/>
    <w:rsid w:val="00D417D7"/>
    <w:rsid w:val="00D61E2B"/>
    <w:rsid w:val="00D626EA"/>
    <w:rsid w:val="00D63332"/>
    <w:rsid w:val="00D73C98"/>
    <w:rsid w:val="00D860B7"/>
    <w:rsid w:val="00D92C3B"/>
    <w:rsid w:val="00D94BEE"/>
    <w:rsid w:val="00D97D42"/>
    <w:rsid w:val="00DA2EF5"/>
    <w:rsid w:val="00DF12B8"/>
    <w:rsid w:val="00E018BB"/>
    <w:rsid w:val="00E24000"/>
    <w:rsid w:val="00E303C8"/>
    <w:rsid w:val="00E36809"/>
    <w:rsid w:val="00E44FFA"/>
    <w:rsid w:val="00E47C89"/>
    <w:rsid w:val="00E5416A"/>
    <w:rsid w:val="00E5688E"/>
    <w:rsid w:val="00E666A2"/>
    <w:rsid w:val="00EC299C"/>
    <w:rsid w:val="00EE60AD"/>
    <w:rsid w:val="00EF5A66"/>
    <w:rsid w:val="00F0632D"/>
    <w:rsid w:val="00F064D5"/>
    <w:rsid w:val="00F20F65"/>
    <w:rsid w:val="00F72A92"/>
    <w:rsid w:val="00F76B4A"/>
    <w:rsid w:val="00F971FD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481C0-83E0-41C9-B959-1CF9265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9B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F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F5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E3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9FAF-A011-4612-A3E2-1D2EA72C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9</cp:revision>
  <cp:lastPrinted>2016-08-20T20:48:00Z</cp:lastPrinted>
  <dcterms:created xsi:type="dcterms:W3CDTF">2016-08-20T16:39:00Z</dcterms:created>
  <dcterms:modified xsi:type="dcterms:W3CDTF">2016-08-21T03:10:00Z</dcterms:modified>
</cp:coreProperties>
</file>